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91" w:rsidRDefault="006530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9071" w:type="dxa"/>
        <w:tblInd w:w="0" w:type="dxa"/>
        <w:tblBorders>
          <w:top w:val="single" w:sz="4" w:space="0" w:color="000000"/>
          <w:bottom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6985"/>
      </w:tblGrid>
      <w:tr w:rsidR="00653091">
        <w:trPr>
          <w:trHeight w:val="421"/>
        </w:trPr>
        <w:tc>
          <w:tcPr>
            <w:tcW w:w="2086" w:type="dxa"/>
            <w:shd w:val="clear" w:color="auto" w:fill="EEECE1"/>
          </w:tcPr>
          <w:p w:rsidR="00653091" w:rsidRDefault="001A6A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PROCESSO</w:t>
            </w:r>
          </w:p>
        </w:tc>
        <w:tc>
          <w:tcPr>
            <w:tcW w:w="6985" w:type="dxa"/>
          </w:tcPr>
          <w:p w:rsidR="00653091" w:rsidRDefault="001A6A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53091">
        <w:trPr>
          <w:trHeight w:val="433"/>
        </w:trPr>
        <w:tc>
          <w:tcPr>
            <w:tcW w:w="2086" w:type="dxa"/>
            <w:shd w:val="clear" w:color="auto" w:fill="EEECE1"/>
          </w:tcPr>
          <w:p w:rsidR="00653091" w:rsidRDefault="001A6A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INTERESSADO</w:t>
            </w:r>
          </w:p>
        </w:tc>
        <w:tc>
          <w:tcPr>
            <w:tcW w:w="6985" w:type="dxa"/>
          </w:tcPr>
          <w:p w:rsidR="00653091" w:rsidRDefault="001A6A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Gerência Geral</w:t>
            </w:r>
          </w:p>
        </w:tc>
      </w:tr>
      <w:tr w:rsidR="00653091">
        <w:trPr>
          <w:trHeight w:val="818"/>
        </w:trPr>
        <w:tc>
          <w:tcPr>
            <w:tcW w:w="2086" w:type="dxa"/>
            <w:shd w:val="clear" w:color="auto" w:fill="EEECE1"/>
          </w:tcPr>
          <w:p w:rsidR="00653091" w:rsidRDefault="001A6A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ASSUNTO</w:t>
            </w:r>
          </w:p>
        </w:tc>
        <w:tc>
          <w:tcPr>
            <w:tcW w:w="6985" w:type="dxa"/>
          </w:tcPr>
          <w:p w:rsidR="00653091" w:rsidRDefault="001A6A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Aprovação de apoio a proposta de Diretrizes Curriculares Nacionais do curso de graduação em Arquitetura e Urbanismo da Associação Brasileira de Ensino de Arquitetura e Urbanismo.</w:t>
            </w:r>
          </w:p>
        </w:tc>
      </w:tr>
    </w:tbl>
    <w:p w:rsidR="00653091" w:rsidRDefault="006530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071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53091">
        <w:tc>
          <w:tcPr>
            <w:tcW w:w="9071" w:type="dxa"/>
            <w:shd w:val="clear" w:color="auto" w:fill="F2F2F2"/>
          </w:tcPr>
          <w:p w:rsidR="00653091" w:rsidRDefault="001A6A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DELIBERAÇÃO PLENÁRIA CAU/GO Nº 255, DE 25 DE AGOSTO DE 2022</w:t>
            </w:r>
          </w:p>
        </w:tc>
      </w:tr>
    </w:tbl>
    <w:p w:rsidR="00653091" w:rsidRDefault="0065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53091" w:rsidRDefault="001A6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Plenário do Conselho de Arquitetura e Urbanismo de Goiás – CAU/GO, reunido ordinariamente de forma presencial, nos termos da Deliberação Plenária CAU/GO nº 255/2022 e;</w:t>
      </w:r>
    </w:p>
    <w:p w:rsidR="00653091" w:rsidRDefault="00653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3091" w:rsidRDefault="001A6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a proposta protocolada pela Associação Brasileira de Ensino de Arquitetu</w:t>
      </w:r>
      <w:r>
        <w:rPr>
          <w:rFonts w:ascii="Times New Roman" w:eastAsia="Times New Roman" w:hAnsi="Times New Roman" w:cs="Times New Roman"/>
        </w:rPr>
        <w:t>ra e Urbanismo junto ao Conselho Nacional de Educação para atualização das Diretrizes Curriculares Nacionais do curso de graduação em Arquitetura e Urbanismo, diante da conjuntura atual e da realidade nacional e mundial no que compete a importância da arqu</w:t>
      </w:r>
      <w:r>
        <w:rPr>
          <w:rFonts w:ascii="Times New Roman" w:eastAsia="Times New Roman" w:hAnsi="Times New Roman" w:cs="Times New Roman"/>
        </w:rPr>
        <w:t xml:space="preserve">itetura e urbanismo para a sociedade; </w:t>
      </w:r>
    </w:p>
    <w:p w:rsidR="00653091" w:rsidRDefault="00653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3091" w:rsidRDefault="001A6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Considerando a importância do aprimoramento constante da qualidade do ensino para formação de profissionais arquitetos e urbanistas que atendam a necessidade e os anseios da sociedade brasileira; </w:t>
      </w:r>
    </w:p>
    <w:p w:rsidR="00653091" w:rsidRDefault="00653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3091" w:rsidRDefault="001A6A4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DELIBERA:</w:t>
      </w:r>
    </w:p>
    <w:p w:rsidR="00653091" w:rsidRDefault="00653091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</w:rPr>
      </w:pPr>
    </w:p>
    <w:p w:rsidR="00653091" w:rsidRDefault="001A6A4C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 – </w:t>
      </w:r>
      <w:r>
        <w:rPr>
          <w:rFonts w:ascii="Times New Roman" w:eastAsia="Times New Roman" w:hAnsi="Times New Roman" w:cs="Times New Roman"/>
        </w:rPr>
        <w:t>Man</w:t>
      </w:r>
      <w:r>
        <w:rPr>
          <w:rFonts w:ascii="Times New Roman" w:eastAsia="Times New Roman" w:hAnsi="Times New Roman" w:cs="Times New Roman"/>
        </w:rPr>
        <w:t>ifestar o apoio integral à proposta de Diretrizes Curriculares Nacionais do curso de graduação em Arquitetura e Urbanismo da Associação Brasileira de Ensino de Arquitetura e Urbanismo (anexa), aprovada em seu Congresso Nacional, em abril de 2022, e protoco</w:t>
      </w:r>
      <w:r>
        <w:rPr>
          <w:rFonts w:ascii="Times New Roman" w:eastAsia="Times New Roman" w:hAnsi="Times New Roman" w:cs="Times New Roman"/>
        </w:rPr>
        <w:t xml:space="preserve">lado junto ao Conselho Nacional de Educação; </w:t>
      </w:r>
    </w:p>
    <w:p w:rsidR="00653091" w:rsidRDefault="00653091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653091" w:rsidRDefault="001A6A4C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 – </w:t>
      </w:r>
      <w:r>
        <w:rPr>
          <w:rFonts w:ascii="Times New Roman" w:eastAsia="Times New Roman" w:hAnsi="Times New Roman" w:cs="Times New Roman"/>
        </w:rPr>
        <w:t xml:space="preserve">Encaminhar com urgência essa deliberação ao conselheiro representante das instituições de ensino de arquitetura e urbanismo no CAU/BR, coordenador da CEF-CAU/BR, às demais CEF-CAU/UF e às demais entidades </w:t>
      </w:r>
      <w:r>
        <w:rPr>
          <w:rFonts w:ascii="Times New Roman" w:eastAsia="Times New Roman" w:hAnsi="Times New Roman" w:cs="Times New Roman"/>
        </w:rPr>
        <w:t>interessadas no assunto em epígrafe, conclamando-as a também manifestar seu apoio.</w:t>
      </w:r>
    </w:p>
    <w:p w:rsidR="00653091" w:rsidRDefault="006530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53091" w:rsidRDefault="001A6A4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Goiânia, 25 de agosto de 2022.</w:t>
      </w:r>
    </w:p>
    <w:p w:rsidR="00653091" w:rsidRDefault="0065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F1E"/>
          <w:highlight w:val="white"/>
        </w:rPr>
      </w:pPr>
    </w:p>
    <w:p w:rsidR="00653091" w:rsidRDefault="0065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F1E"/>
          <w:highlight w:val="white"/>
        </w:rPr>
      </w:pPr>
    </w:p>
    <w:p w:rsidR="00653091" w:rsidRDefault="0065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F1E"/>
          <w:highlight w:val="white"/>
        </w:rPr>
      </w:pPr>
    </w:p>
    <w:p w:rsidR="00653091" w:rsidRDefault="0065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F1E"/>
          <w:highlight w:val="white"/>
        </w:rPr>
      </w:pPr>
    </w:p>
    <w:p w:rsidR="00653091" w:rsidRDefault="001A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Fernando Camargo Chapadeiro</w:t>
      </w:r>
    </w:p>
    <w:p w:rsidR="00653091" w:rsidRDefault="001A6A4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-Presidente do CAU/GO-</w:t>
      </w:r>
    </w:p>
    <w:p w:rsidR="00653091" w:rsidRDefault="001A6A4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130ª REUNIÃO PLENÁRIA ORDINÁRIA DO CAU/GO</w:t>
      </w:r>
    </w:p>
    <w:p w:rsidR="00653091" w:rsidRDefault="001A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Folha de Votação</w:t>
      </w:r>
    </w:p>
    <w:p w:rsidR="00653091" w:rsidRDefault="0065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981B77" w:rsidRPr="000335B9" w:rsidTr="000033EE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981B77" w:rsidRPr="000335B9" w:rsidTr="000033EE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981B77" w:rsidRPr="000335B9" w:rsidRDefault="00981B77" w:rsidP="00003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981B77" w:rsidRPr="000335B9" w:rsidTr="000033E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78588F" w:rsidRDefault="00981B77" w:rsidP="000033EE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77" w:rsidRPr="000335B9" w:rsidTr="000033E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78588F" w:rsidRDefault="00981B77" w:rsidP="000033EE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</w:rPr>
              <w:t>Francisca Júlia França Ferreira de Melo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77" w:rsidRPr="000335B9" w:rsidTr="000033E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78588F" w:rsidRDefault="00981B77" w:rsidP="000033EE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77" w:rsidRPr="000335B9" w:rsidTr="000033E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78588F" w:rsidRDefault="00981B77" w:rsidP="000033EE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78588F">
              <w:rPr>
                <w:rFonts w:ascii="Times New Roman" w:hAnsi="Times New Roman" w:cs="Times New Roman"/>
              </w:rPr>
              <w:t>Buiate</w:t>
            </w:r>
            <w:proofErr w:type="spellEnd"/>
            <w:r w:rsidRPr="0078588F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77" w:rsidRPr="000335B9" w:rsidTr="000033E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77" w:rsidRPr="000335B9" w:rsidTr="000033E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  <w:bookmarkStart w:id="1" w:name="_GoBack"/>
            <w:bookmarkEnd w:id="1"/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B77" w:rsidRPr="000335B9" w:rsidRDefault="00981B77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4C" w:rsidRPr="000335B9" w:rsidTr="000033E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6A4C" w:rsidRPr="000335B9" w:rsidRDefault="001A6A4C" w:rsidP="000033EE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6A4C" w:rsidRPr="000335B9" w:rsidRDefault="001A6A4C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6A4C" w:rsidRPr="000335B9" w:rsidRDefault="001A6A4C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6A4C" w:rsidRPr="000335B9" w:rsidRDefault="001A6A4C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6A4C" w:rsidRPr="000335B9" w:rsidRDefault="001A6A4C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4C" w:rsidRPr="000335B9" w:rsidTr="000033E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6A4C" w:rsidRPr="000335B9" w:rsidRDefault="001A6A4C" w:rsidP="000033EE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6A4C" w:rsidRPr="000335B9" w:rsidRDefault="001A6A4C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6A4C" w:rsidRPr="000335B9" w:rsidRDefault="001A6A4C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6A4C" w:rsidRPr="000335B9" w:rsidRDefault="001A6A4C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6A4C" w:rsidRPr="000335B9" w:rsidRDefault="001A6A4C" w:rsidP="00003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81B77" w:rsidRDefault="00981B77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105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9"/>
      </w:tblGrid>
      <w:tr w:rsidR="00653091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:rsidR="00653091" w:rsidRDefault="001A6A4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HISTÓRICO DE VOTAÇÃO</w:t>
            </w:r>
          </w:p>
        </w:tc>
      </w:tr>
      <w:tr w:rsidR="00653091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:rsidR="00653091" w:rsidRDefault="001A6A4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Sessão Plenária nº:</w:t>
            </w:r>
            <w:r>
              <w:rPr>
                <w:rFonts w:ascii="Times New Roman" w:eastAsia="Times New Roman" w:hAnsi="Times New Roman" w:cs="Times New Roman"/>
              </w:rPr>
              <w:t xml:space="preserve"> 130ª Plenária Ordinária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Data:</w:t>
            </w:r>
            <w:r>
              <w:rPr>
                <w:rFonts w:ascii="Times New Roman" w:eastAsia="Times New Roman" w:hAnsi="Times New Roman" w:cs="Times New Roman"/>
              </w:rPr>
              <w:t xml:space="preserve"> 25/08/2022</w:t>
            </w:r>
          </w:p>
        </w:tc>
      </w:tr>
      <w:tr w:rsidR="00653091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:rsidR="00653091" w:rsidRDefault="001A6A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Matéria em Votação: Deliberação 255 - Aprovação de apoio a proposta de Diretrizes Curriculares Nacionais do curso de graduação em Arquitetura e Urbanismo da Associação Brasileira de Ensino de Arquitetura e Urbanismo.</w:t>
            </w:r>
          </w:p>
        </w:tc>
      </w:tr>
      <w:tr w:rsidR="00653091">
        <w:trPr>
          <w:trHeight w:val="546"/>
          <w:jc w:val="center"/>
        </w:trPr>
        <w:tc>
          <w:tcPr>
            <w:tcW w:w="10519" w:type="dxa"/>
            <w:shd w:val="clear" w:color="auto" w:fill="D9D9D9"/>
          </w:tcPr>
          <w:p w:rsidR="00653091" w:rsidRDefault="001A6A4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Resultado da Votação: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) Sim    </w:t>
            </w:r>
            <w:r>
              <w:rPr>
                <w:rFonts w:ascii="Times New Roman" w:eastAsia="Times New Roman" w:hAnsi="Times New Roman" w:cs="Times New Roman"/>
              </w:rPr>
              <w:t xml:space="preserve">  (      ) Não    (      ) Abstenções   (      ) Ausências   (    </w:t>
            </w:r>
            <w:r w:rsidR="00D7765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) Total</w:t>
            </w:r>
          </w:p>
        </w:tc>
      </w:tr>
      <w:tr w:rsidR="00653091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:rsidR="00653091" w:rsidRDefault="001A6A4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eastAsia="Times New Roman" w:hAnsi="Times New Roman" w:cs="Times New Roman"/>
              </w:rPr>
              <w:t xml:space="preserve">Guilherme Vieira Cipriano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eastAsia="Times New Roman" w:hAnsi="Times New Roman" w:cs="Times New Roman"/>
              </w:rPr>
              <w:t>Fernando Camargo Chapadeiro</w:t>
            </w:r>
          </w:p>
        </w:tc>
      </w:tr>
    </w:tbl>
    <w:p w:rsidR="00653091" w:rsidRDefault="00653091">
      <w:pPr>
        <w:spacing w:after="0" w:line="240" w:lineRule="auto"/>
        <w:rPr>
          <w:rFonts w:ascii="Times New Roman" w:eastAsia="Times New Roman" w:hAnsi="Times New Roman" w:cs="Times New Roman"/>
          <w:color w:val="201F1E"/>
          <w:highlight w:val="white"/>
        </w:rPr>
      </w:pPr>
    </w:p>
    <w:p w:rsidR="00653091" w:rsidRDefault="00653091">
      <w:pPr>
        <w:spacing w:after="0" w:line="240" w:lineRule="auto"/>
        <w:rPr>
          <w:rFonts w:ascii="Times New Roman" w:eastAsia="Times New Roman" w:hAnsi="Times New Roman" w:cs="Times New Roman"/>
          <w:color w:val="201F1E"/>
          <w:highlight w:val="white"/>
        </w:rPr>
      </w:pPr>
    </w:p>
    <w:p w:rsidR="00981B77" w:rsidRDefault="00981B77">
      <w:pPr>
        <w:spacing w:after="0" w:line="240" w:lineRule="auto"/>
        <w:rPr>
          <w:rFonts w:ascii="Times New Roman" w:eastAsia="Times New Roman" w:hAnsi="Times New Roman" w:cs="Times New Roman"/>
          <w:color w:val="201F1E"/>
          <w:highlight w:val="white"/>
        </w:rPr>
      </w:pPr>
    </w:p>
    <w:p w:rsidR="00653091" w:rsidRDefault="0065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F1E"/>
          <w:highlight w:val="white"/>
        </w:rPr>
      </w:pPr>
    </w:p>
    <w:p w:rsidR="00653091" w:rsidRDefault="001A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Fernando Camargo Chapadeiro</w:t>
      </w:r>
    </w:p>
    <w:p w:rsidR="00653091" w:rsidRDefault="001A6A4C">
      <w:pPr>
        <w:jc w:val="center"/>
        <w:rPr>
          <w:rFonts w:ascii="Times New Roman" w:eastAsia="Times New Roman" w:hAnsi="Times New Roman" w:cs="Times New Roman"/>
          <w:color w:val="201F1E"/>
          <w:highlight w:val="white"/>
        </w:rPr>
      </w:pPr>
      <w:r>
        <w:rPr>
          <w:rFonts w:ascii="Times New Roman" w:eastAsia="Times New Roman" w:hAnsi="Times New Roman" w:cs="Times New Roman"/>
        </w:rPr>
        <w:t>-Presidente do CAU/GO-</w:t>
      </w:r>
    </w:p>
    <w:p w:rsidR="00653091" w:rsidRDefault="00653091">
      <w:pPr>
        <w:spacing w:after="0" w:line="240" w:lineRule="auto"/>
        <w:rPr>
          <w:rFonts w:ascii="Times New Roman" w:eastAsia="Times New Roman" w:hAnsi="Times New Roman" w:cs="Times New Roman"/>
          <w:color w:val="201F1E"/>
          <w:highlight w:val="white"/>
        </w:rPr>
      </w:pPr>
    </w:p>
    <w:sectPr w:rsidR="00653091">
      <w:headerReference w:type="default" r:id="rId6"/>
      <w:footerReference w:type="default" r:id="rId7"/>
      <w:pgSz w:w="11906" w:h="16838"/>
      <w:pgMar w:top="2041" w:right="1134" w:bottom="90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6A4C">
      <w:pPr>
        <w:spacing w:after="0" w:line="240" w:lineRule="auto"/>
      </w:pPr>
      <w:r>
        <w:separator/>
      </w:r>
    </w:p>
  </w:endnote>
  <w:endnote w:type="continuationSeparator" w:id="0">
    <w:p w:rsidR="00000000" w:rsidRDefault="001A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91" w:rsidRDefault="001A6A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797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-1078229</wp:posOffset>
          </wp:positionH>
          <wp:positionV relativeFrom="paragraph">
            <wp:posOffset>142875</wp:posOffset>
          </wp:positionV>
          <wp:extent cx="7560000" cy="504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6A4C">
      <w:pPr>
        <w:spacing w:after="0" w:line="240" w:lineRule="auto"/>
      </w:pPr>
      <w:r>
        <w:separator/>
      </w:r>
    </w:p>
  </w:footnote>
  <w:footnote w:type="continuationSeparator" w:id="0">
    <w:p w:rsidR="00000000" w:rsidRDefault="001A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91" w:rsidRDefault="001A6A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-1076324</wp:posOffset>
          </wp:positionH>
          <wp:positionV relativeFrom="paragraph">
            <wp:posOffset>-286384</wp:posOffset>
          </wp:positionV>
          <wp:extent cx="7668000" cy="1101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91"/>
    <w:rsid w:val="001A6A4C"/>
    <w:rsid w:val="00653091"/>
    <w:rsid w:val="00981B77"/>
    <w:rsid w:val="00D7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38DA"/>
  <w15:docId w15:val="{158E1317-C0CF-4A64-AD81-62DF267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>
      <w:pPr>
        <w:tabs>
          <w:tab w:val="left" w:pos="720"/>
        </w:tabs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</cp:lastModifiedBy>
  <cp:revision>4</cp:revision>
  <cp:lastPrinted>2022-08-25T15:56:00Z</cp:lastPrinted>
  <dcterms:created xsi:type="dcterms:W3CDTF">2022-08-25T15:54:00Z</dcterms:created>
  <dcterms:modified xsi:type="dcterms:W3CDTF">2022-08-25T15:56:00Z</dcterms:modified>
</cp:coreProperties>
</file>