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1049F54F" w:rsidR="00881D55" w:rsidRPr="00BC4E6E" w:rsidRDefault="00546586" w:rsidP="000E3149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>Aprova a prestação de contas do Conselho de Arquitetura e Urbanismo de Goiás (CAU/GO) referente ao período de Janeiro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 a </w:t>
            </w:r>
            <w:r w:rsidR="000E3149">
              <w:rPr>
                <w:rFonts w:ascii="Times New Roman" w:hAnsi="Times New Roman" w:cs="Times New Roman"/>
                <w:iCs/>
                <w:lang w:eastAsia="pt-BR"/>
              </w:rPr>
              <w:t>Abril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de 202</w:t>
            </w:r>
            <w:r w:rsidR="000265D3">
              <w:rPr>
                <w:rFonts w:ascii="Times New Roman" w:hAnsi="Times New Roman" w:cs="Times New Roman"/>
                <w:iCs/>
                <w:lang w:eastAsia="pt-BR"/>
              </w:rPr>
              <w:t>1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,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6D67F749" w:rsidR="00881D55" w:rsidRPr="00881D55" w:rsidRDefault="00881D55" w:rsidP="000E3149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20</w:t>
            </w:r>
            <w:r w:rsidR="000E3149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651B88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0E3149">
              <w:rPr>
                <w:rFonts w:ascii="Times New Roman" w:eastAsia="Arial" w:hAnsi="Times New Roman" w:cs="Times New Roman"/>
                <w:b/>
                <w:sz w:val="22"/>
              </w:rPr>
              <w:t>6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0E3149">
              <w:rPr>
                <w:rFonts w:ascii="Times New Roman" w:eastAsia="Arial" w:hAnsi="Times New Roman" w:cs="Times New Roman"/>
                <w:b/>
                <w:sz w:val="22"/>
              </w:rPr>
              <w:t>MAIO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proofErr w:type="gramStart"/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proofErr w:type="gramEnd"/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Pr="000E3149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0E3149" w:rsidRDefault="00546586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6"/>
        </w:rPr>
      </w:pPr>
    </w:p>
    <w:p w14:paraId="687E092F" w14:textId="6020075E" w:rsidR="005F5887" w:rsidRDefault="005F5887" w:rsidP="005F5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janeiro</w:t>
      </w:r>
      <w:r>
        <w:rPr>
          <w:rFonts w:ascii="Times New Roman" w:hAnsi="Times New Roman" w:cs="Times New Roman"/>
        </w:rPr>
        <w:t xml:space="preserve"> a </w:t>
      </w:r>
      <w:r w:rsidR="000E3149">
        <w:rPr>
          <w:rFonts w:ascii="Times New Roman" w:hAnsi="Times New Roman" w:cs="Times New Roman"/>
        </w:rPr>
        <w:t>abril</w:t>
      </w:r>
      <w:r w:rsidRPr="00881D55">
        <w:rPr>
          <w:rFonts w:ascii="Times New Roman" w:hAnsi="Times New Roman" w:cs="Times New Roman"/>
        </w:rPr>
        <w:t xml:space="preserve"> de 202</w:t>
      </w:r>
      <w:r>
        <w:rPr>
          <w:rFonts w:ascii="Times New Roman" w:hAnsi="Times New Roman" w:cs="Times New Roman"/>
        </w:rPr>
        <w:t xml:space="preserve">1, conforme Deliberação n. </w:t>
      </w:r>
      <w:r w:rsidRPr="001459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="000E314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5DC4F87F" w14:textId="77777777" w:rsidR="005F5887" w:rsidRPr="000E3149" w:rsidRDefault="005F5887" w:rsidP="00546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</w:rPr>
      </w:pPr>
    </w:p>
    <w:p w14:paraId="6BA1AA3B" w14:textId="59FAD12B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</w:t>
      </w:r>
      <w:proofErr w:type="spellStart"/>
      <w:r w:rsidRPr="00881D55">
        <w:rPr>
          <w:rFonts w:ascii="Times New Roman" w:hAnsi="Times New Roman" w:cs="Times New Roman"/>
        </w:rPr>
        <w:t>NBCASP</w:t>
      </w:r>
      <w:proofErr w:type="spellEnd"/>
      <w:r w:rsidRPr="00881D55">
        <w:rPr>
          <w:rFonts w:ascii="Times New Roman" w:hAnsi="Times New Roman" w:cs="Times New Roman"/>
        </w:rPr>
        <w:t>).</w:t>
      </w:r>
    </w:p>
    <w:p w14:paraId="351CE9E9" w14:textId="77777777" w:rsidR="00601472" w:rsidRPr="000E3149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32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0E3149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0"/>
          <w:szCs w:val="32"/>
        </w:rPr>
      </w:pPr>
    </w:p>
    <w:p w14:paraId="1E23D475" w14:textId="1734834D" w:rsidR="00527ADE" w:rsidRDefault="005F5887" w:rsidP="00546586">
      <w:pPr>
        <w:spacing w:after="120"/>
        <w:jc w:val="both"/>
        <w:rPr>
          <w:rFonts w:ascii="Times New Roman" w:hAnsi="Times New Roman" w:cs="Times New Roman"/>
          <w:b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</w:t>
      </w:r>
      <w:r w:rsidR="00651B88">
        <w:rPr>
          <w:rFonts w:ascii="Times New Roman" w:hAnsi="Times New Roman" w:cs="Times New Roman"/>
        </w:rPr>
        <w:t xml:space="preserve">As contas com </w:t>
      </w:r>
      <w:r w:rsidR="000E3149" w:rsidRPr="000E3149">
        <w:rPr>
          <w:rFonts w:ascii="Times New Roman" w:hAnsi="Times New Roman" w:cs="Times New Roman"/>
        </w:rPr>
        <w:t xml:space="preserve">Receitas Correntes totais no período de R$ 1.735.961,60 (um milhão, setecentos e trinta e cinco mil, novecentos e sessenta e um reais e sessenta centavos), Despesas Liquidadas de R$ 886.984,68 (oitocentos e oitenta e seis mil, novecentos e oitenta e quatro reais e sessenta e oito centavos), resultando em superávit orçamentário </w:t>
      </w:r>
      <w:proofErr w:type="gramStart"/>
      <w:r w:rsidR="000E3149" w:rsidRPr="000E3149">
        <w:rPr>
          <w:rFonts w:ascii="Times New Roman" w:hAnsi="Times New Roman" w:cs="Times New Roman"/>
        </w:rPr>
        <w:t>de</w:t>
      </w:r>
      <w:proofErr w:type="gramEnd"/>
      <w:r w:rsidR="000E3149" w:rsidRPr="000E3149">
        <w:rPr>
          <w:rFonts w:ascii="Times New Roman" w:hAnsi="Times New Roman" w:cs="Times New Roman"/>
        </w:rPr>
        <w:t xml:space="preserve"> R$ 848.976,92 </w:t>
      </w:r>
      <w:proofErr w:type="gramStart"/>
      <w:r w:rsidR="000E3149" w:rsidRPr="000E3149">
        <w:rPr>
          <w:rFonts w:ascii="Times New Roman" w:hAnsi="Times New Roman" w:cs="Times New Roman"/>
        </w:rPr>
        <w:t>(oitocentos e quarenta e oito mil, novecentos e setenta e seis reais e noventa e dois centavos</w:t>
      </w:r>
      <w:r w:rsidR="000E3149">
        <w:rPr>
          <w:rFonts w:ascii="Times New Roman" w:hAnsi="Times New Roman" w:cs="Times New Roman"/>
        </w:rPr>
        <w:t>.</w:t>
      </w:r>
      <w:proofErr w:type="gramEnd"/>
    </w:p>
    <w:p w14:paraId="1C1B4C77" w14:textId="7F420221" w:rsidR="00546586" w:rsidRPr="00881D5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 xml:space="preserve">Art. </w:t>
      </w:r>
      <w:r w:rsidR="005F5887">
        <w:rPr>
          <w:rFonts w:ascii="Times New Roman" w:hAnsi="Times New Roman" w:cs="Times New Roman"/>
          <w:b/>
        </w:rPr>
        <w:t>2</w:t>
      </w:r>
      <w:r w:rsidRPr="00881D55">
        <w:rPr>
          <w:rFonts w:ascii="Times New Roman" w:hAnsi="Times New Roman" w:cs="Times New Roman"/>
          <w:b/>
        </w:rPr>
        <w:t>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 período de Janeiro</w:t>
      </w:r>
      <w:r w:rsidR="005F5887">
        <w:rPr>
          <w:rFonts w:ascii="Times New Roman" w:hAnsi="Times New Roman" w:cs="Times New Roman"/>
        </w:rPr>
        <w:t xml:space="preserve"> a </w:t>
      </w:r>
      <w:r w:rsidR="000E3149">
        <w:rPr>
          <w:rFonts w:ascii="Times New Roman" w:hAnsi="Times New Roman" w:cs="Times New Roman"/>
        </w:rPr>
        <w:t>Abril</w:t>
      </w:r>
      <w:r w:rsidRPr="00881D55">
        <w:rPr>
          <w:rFonts w:ascii="Times New Roman" w:hAnsi="Times New Roman" w:cs="Times New Roman"/>
        </w:rPr>
        <w:t xml:space="preserve"> de 202</w:t>
      </w:r>
      <w:r w:rsidR="00A64763">
        <w:rPr>
          <w:rFonts w:ascii="Times New Roman" w:hAnsi="Times New Roman" w:cs="Times New Roman"/>
        </w:rPr>
        <w:t>1</w:t>
      </w:r>
      <w:r w:rsidRPr="00881D55">
        <w:rPr>
          <w:rFonts w:ascii="Times New Roman" w:hAnsi="Times New Roman" w:cs="Times New Roman"/>
        </w:rPr>
        <w:t>.</w:t>
      </w:r>
    </w:p>
    <w:p w14:paraId="56262875" w14:textId="526ED995" w:rsidR="00527ADE" w:rsidRPr="00881D55" w:rsidRDefault="00527ADE" w:rsidP="00527ADE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651B88">
        <w:rPr>
          <w:rFonts w:ascii="Times New Roman" w:hAnsi="Times New Roman" w:cs="Times New Roman"/>
          <w:b/>
          <w:bCs/>
        </w:rPr>
        <w:t>3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54961D35" w14:textId="0F24714C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651B88">
        <w:rPr>
          <w:rFonts w:ascii="Times New Roman" w:hAnsi="Times New Roman" w:cs="Times New Roman"/>
        </w:rPr>
        <w:t>2</w:t>
      </w:r>
      <w:r w:rsidR="000E3149">
        <w:rPr>
          <w:rFonts w:ascii="Times New Roman" w:hAnsi="Times New Roman" w:cs="Times New Roman"/>
        </w:rPr>
        <w:t>6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0E3149">
        <w:rPr>
          <w:rFonts w:ascii="Times New Roman" w:hAnsi="Times New Roman" w:cs="Times New Roman"/>
        </w:rPr>
        <w:t>Maio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51E1D0E5" w14:textId="77777777" w:rsidR="007478AF" w:rsidRPr="000E3149" w:rsidRDefault="007478AF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  <w:bookmarkStart w:id="0" w:name="_GoBack"/>
      <w:bookmarkEnd w:id="0"/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Pr="000E3149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42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7D5025FF" w:rsidR="00F609BA" w:rsidRDefault="00F609BA" w:rsidP="00BC4E6E">
      <w:pPr>
        <w:tabs>
          <w:tab w:val="clear" w:pos="720"/>
        </w:tabs>
        <w:suppressAutoHyphens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0E3149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6421CFE7" w:rsidR="00F609BA" w:rsidRDefault="00747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06CEB2A2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42A7A23B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0031C284" w:rsidR="00F609BA" w:rsidRDefault="00747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0FFFE89F" w:rsidR="00F609BA" w:rsidRDefault="00747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1EBF01E4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678BC4BF" w:rsidR="00F609BA" w:rsidRDefault="00747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20B84B91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7BC5BF26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5937B4F1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7A68C660" w:rsidR="00F609BA" w:rsidRDefault="00747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208F57D3" w:rsidR="00F609BA" w:rsidRDefault="00747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FD2356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3628F260" w:rsidR="00F609BA" w:rsidRDefault="00747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5AFAA72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proofErr w:type="gram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proofErr w:type="gram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5BE7139B" w:rsidR="006771AA" w:rsidRDefault="00747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0B0786D1" w:rsidR="00F609B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651B8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1B8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</w:t>
            </w:r>
            <w:r w:rsidR="006771AA">
              <w:rPr>
                <w:rFonts w:ascii="Times New Roman" w:hAnsi="Times New Roman" w:cs="Times New Roman"/>
              </w:rPr>
              <w:t>0</w:t>
            </w:r>
            <w:r w:rsidR="00651B8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0D878756" w:rsidR="00F609BA" w:rsidRPr="006771AA" w:rsidRDefault="00F609BA" w:rsidP="000E31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20</w:t>
            </w:r>
            <w:r w:rsidR="000E3149">
              <w:rPr>
                <w:rFonts w:ascii="Times New Roman" w:hAnsi="Times New Roman" w:cs="Times New Roman"/>
                <w:bCs/>
              </w:rPr>
              <w:t>9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0E3149" w:rsidRPr="000E3149">
              <w:rPr>
                <w:rFonts w:ascii="Times New Roman" w:hAnsi="Times New Roman" w:cs="Times New Roman"/>
                <w:lang w:eastAsia="pt-BR"/>
              </w:rPr>
              <w:t>Aprova a prestação de contas do Conselho de Arquitetura e Urbanismo de Goiás (CAU/GO) referente ao período de Janeiro a Abril de 2021, e dá outras</w:t>
            </w:r>
            <w:r w:rsidR="000E3149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0E3149" w:rsidRPr="000E3149">
              <w:rPr>
                <w:rFonts w:ascii="Times New Roman" w:hAnsi="Times New Roman" w:cs="Times New Roman"/>
                <w:lang w:eastAsia="pt-BR"/>
              </w:rPr>
              <w:t>providências.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39B43854" w:rsidR="00F609BA" w:rsidRDefault="00F609BA" w:rsidP="007478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478AF">
              <w:rPr>
                <w:rFonts w:ascii="Times New Roman" w:hAnsi="Times New Roman" w:cs="Times New Roman"/>
              </w:rPr>
              <w:t>08</w:t>
            </w:r>
            <w:r w:rsidR="00651B88">
              <w:rPr>
                <w:rFonts w:ascii="Times New Roman" w:hAnsi="Times New Roman" w:cs="Times New Roman"/>
              </w:rPr>
              <w:t xml:space="preserve"> 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7478AF">
              <w:rPr>
                <w:rFonts w:ascii="Times New Roman" w:hAnsi="Times New Roman" w:cs="Times New Roman"/>
              </w:rPr>
              <w:t>08</w:t>
            </w:r>
            <w:r w:rsidR="00651B88">
              <w:rPr>
                <w:rFonts w:ascii="Times New Roman" w:hAnsi="Times New Roman" w:cs="Times New Roman"/>
              </w:rPr>
              <w:t xml:space="preserve"> 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9"/>
      <w:footerReference w:type="default" r:id="rId10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3149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B34C6"/>
    <w:rsid w:val="003C0ECD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657D"/>
    <w:rsid w:val="00526FB2"/>
    <w:rsid w:val="00527ADE"/>
    <w:rsid w:val="00546586"/>
    <w:rsid w:val="0057262D"/>
    <w:rsid w:val="0057688D"/>
    <w:rsid w:val="005C1D82"/>
    <w:rsid w:val="005C6839"/>
    <w:rsid w:val="005E29F5"/>
    <w:rsid w:val="005E4FE7"/>
    <w:rsid w:val="005F5887"/>
    <w:rsid w:val="00601472"/>
    <w:rsid w:val="00616FE2"/>
    <w:rsid w:val="0063419F"/>
    <w:rsid w:val="00651B88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8AF"/>
    <w:rsid w:val="00747D69"/>
    <w:rsid w:val="00760C88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61FFD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46F8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13</cp:revision>
  <cp:lastPrinted>2020-04-24T19:34:00Z</cp:lastPrinted>
  <dcterms:created xsi:type="dcterms:W3CDTF">2021-01-27T10:42:00Z</dcterms:created>
  <dcterms:modified xsi:type="dcterms:W3CDTF">2021-05-26T18:35:00Z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