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6992"/>
      </w:tblGrid>
      <w:tr w:rsidR="00881D55" w:rsidRPr="006F5D3C" w14:paraId="04CEDD11" w14:textId="77777777" w:rsidTr="006F5D3C">
        <w:tc>
          <w:tcPr>
            <w:tcW w:w="2079" w:type="dxa"/>
            <w:shd w:val="clear" w:color="auto" w:fill="F2F2F2" w:themeFill="background1" w:themeFillShade="F2"/>
          </w:tcPr>
          <w:p w14:paraId="5B45E666" w14:textId="2AF263BC" w:rsidR="00881D55" w:rsidRPr="006F5D3C" w:rsidRDefault="006F5D3C" w:rsidP="006F5D3C">
            <w:pP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PROCESSO</w:t>
            </w:r>
          </w:p>
        </w:tc>
        <w:tc>
          <w:tcPr>
            <w:tcW w:w="6992" w:type="dxa"/>
          </w:tcPr>
          <w:p w14:paraId="23A4D011" w14:textId="6AA9A4F4" w:rsidR="00881D55" w:rsidRPr="006F5D3C" w:rsidRDefault="006F5D3C" w:rsidP="006F5D3C">
            <w:pPr>
              <w:jc w:val="both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100043100/2016</w:t>
            </w:r>
          </w:p>
        </w:tc>
      </w:tr>
      <w:tr w:rsidR="006F5D3C" w:rsidRPr="006F5D3C" w14:paraId="23EE09DD" w14:textId="77777777" w:rsidTr="006F5D3C">
        <w:tc>
          <w:tcPr>
            <w:tcW w:w="2079" w:type="dxa"/>
            <w:shd w:val="clear" w:color="auto" w:fill="F2F2F2" w:themeFill="background1" w:themeFillShade="F2"/>
          </w:tcPr>
          <w:p w14:paraId="7695101F" w14:textId="3B5310F4" w:rsidR="006F5D3C" w:rsidRPr="006F5D3C" w:rsidRDefault="006F5D3C" w:rsidP="006F5D3C">
            <w:pP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INTERESSADO</w:t>
            </w:r>
          </w:p>
        </w:tc>
        <w:tc>
          <w:tcPr>
            <w:tcW w:w="6992" w:type="dxa"/>
          </w:tcPr>
          <w:p w14:paraId="4F9861D5" w14:textId="132ED6BB" w:rsidR="006F5D3C" w:rsidRPr="006F5D3C" w:rsidRDefault="006F5D3C" w:rsidP="006F5D3C">
            <w:pPr>
              <w:jc w:val="both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JANAÍNA MENDONÇA</w:t>
            </w:r>
          </w:p>
        </w:tc>
      </w:tr>
      <w:tr w:rsidR="006F5D3C" w:rsidRPr="006F5D3C" w14:paraId="6B6D1510" w14:textId="77777777" w:rsidTr="006F5D3C">
        <w:tc>
          <w:tcPr>
            <w:tcW w:w="2079" w:type="dxa"/>
            <w:shd w:val="clear" w:color="auto" w:fill="F2F2F2" w:themeFill="background1" w:themeFillShade="F2"/>
          </w:tcPr>
          <w:p w14:paraId="401EFB74" w14:textId="17D7A04B" w:rsidR="006F5D3C" w:rsidRPr="006F5D3C" w:rsidRDefault="006F5D3C" w:rsidP="006F5D3C">
            <w:pP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ASSUNTO</w:t>
            </w:r>
          </w:p>
        </w:tc>
        <w:tc>
          <w:tcPr>
            <w:tcW w:w="6992" w:type="dxa"/>
          </w:tcPr>
          <w:p w14:paraId="7FA155FF" w14:textId="254BD40E" w:rsidR="006F5D3C" w:rsidRPr="006F5D3C" w:rsidRDefault="006F5D3C" w:rsidP="006F5D3C">
            <w:pPr>
              <w:jc w:val="both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AUTO DE INFRAÇÃO</w:t>
            </w:r>
          </w:p>
        </w:tc>
      </w:tr>
      <w:tr w:rsidR="006F5D3C" w:rsidRPr="006F5D3C" w14:paraId="4972D628" w14:textId="77777777" w:rsidTr="006F5D3C">
        <w:tc>
          <w:tcPr>
            <w:tcW w:w="2079" w:type="dxa"/>
            <w:shd w:val="clear" w:color="auto" w:fill="F2F2F2" w:themeFill="background1" w:themeFillShade="F2"/>
          </w:tcPr>
          <w:p w14:paraId="0F039432" w14:textId="323E62EF" w:rsidR="006F5D3C" w:rsidRPr="006F5D3C" w:rsidRDefault="006F5D3C" w:rsidP="006F5D3C">
            <w:pPr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992" w:type="dxa"/>
          </w:tcPr>
          <w:p w14:paraId="1758EC6D" w14:textId="5473EC22" w:rsidR="006F5D3C" w:rsidRPr="006F5D3C" w:rsidRDefault="006F5D3C" w:rsidP="006F5D3C">
            <w:pPr>
              <w:jc w:val="both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6F5D3C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30 DE MAIO DE 2017</w:t>
            </w:r>
          </w:p>
        </w:tc>
      </w:tr>
    </w:tbl>
    <w:p w14:paraId="1F71A858" w14:textId="77777777" w:rsidR="00881D55" w:rsidRPr="006F5D3C" w:rsidRDefault="00881D55" w:rsidP="006F5D3C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sz w:val="22"/>
          <w:szCs w:val="22"/>
        </w:rPr>
      </w:pPr>
    </w:p>
    <w:p w14:paraId="38B4349F" w14:textId="67BC9D20" w:rsidR="006F5D3C" w:rsidRPr="006F5D3C" w:rsidRDefault="006F5D3C" w:rsidP="006F5D3C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6F5D3C">
        <w:rPr>
          <w:rFonts w:asciiTheme="minorHAnsi" w:eastAsia="Arial" w:hAnsiTheme="minorHAnsi" w:cs="Arial"/>
          <w:b/>
          <w:sz w:val="22"/>
          <w:szCs w:val="22"/>
        </w:rPr>
        <w:t xml:space="preserve">DELIBERAÇÃO PLENÁRIA CAU/GO </w:t>
      </w:r>
      <w:r w:rsidRPr="006F5D3C">
        <w:rPr>
          <w:rFonts w:asciiTheme="minorHAnsi" w:eastAsia="Arial" w:hAnsiTheme="minorHAnsi" w:cs="Arial"/>
          <w:b/>
          <w:sz w:val="22"/>
          <w:szCs w:val="22"/>
        </w:rPr>
        <w:t>n</w:t>
      </w:r>
      <w:r w:rsidRPr="006F5D3C">
        <w:rPr>
          <w:rFonts w:asciiTheme="minorHAnsi" w:eastAsia="Arial" w:hAnsiTheme="minorHAnsi" w:cs="Arial"/>
          <w:b/>
          <w:sz w:val="22"/>
          <w:szCs w:val="22"/>
        </w:rPr>
        <w:t xml:space="preserve">º </w:t>
      </w:r>
      <w:r w:rsidRPr="006F5D3C">
        <w:rPr>
          <w:rFonts w:asciiTheme="minorHAnsi" w:eastAsia="Arial" w:hAnsiTheme="minorHAnsi" w:cs="Arial"/>
          <w:b/>
          <w:sz w:val="22"/>
          <w:szCs w:val="22"/>
        </w:rPr>
        <w:t>5</w:t>
      </w:r>
      <w:r w:rsidRPr="006F5D3C">
        <w:rPr>
          <w:rFonts w:asciiTheme="minorHAnsi" w:eastAsia="Arial" w:hAnsiTheme="minorHAnsi" w:cs="Arial"/>
          <w:b/>
          <w:sz w:val="22"/>
          <w:szCs w:val="22"/>
        </w:rPr>
        <w:t xml:space="preserve">5, </w:t>
      </w:r>
      <w:r w:rsidRPr="006F5D3C">
        <w:rPr>
          <w:rFonts w:asciiTheme="minorHAnsi" w:eastAsia="Arial" w:hAnsiTheme="minorHAnsi" w:cs="Arial"/>
          <w:b/>
          <w:sz w:val="22"/>
          <w:szCs w:val="22"/>
        </w:rPr>
        <w:t>de 30/05/2017</w:t>
      </w:r>
    </w:p>
    <w:p w14:paraId="49E4C94A" w14:textId="6CEF3264" w:rsidR="006F5D3C" w:rsidRPr="006F5D3C" w:rsidRDefault="006F5D3C" w:rsidP="006F5D3C">
      <w:pPr>
        <w:spacing w:before="120" w:after="120" w:line="240" w:lineRule="auto"/>
        <w:ind w:left="3969"/>
        <w:jc w:val="both"/>
        <w:rPr>
          <w:rFonts w:asciiTheme="minorHAnsi" w:eastAsia="Arial" w:hAnsiTheme="minorHAnsi" w:cs="Arial"/>
          <w:bCs/>
          <w:i/>
          <w:iCs/>
          <w:sz w:val="22"/>
          <w:szCs w:val="22"/>
        </w:rPr>
      </w:pPr>
      <w:r w:rsidRPr="006F5D3C">
        <w:rPr>
          <w:rFonts w:asciiTheme="minorHAnsi" w:eastAsia="Arial" w:hAnsiTheme="minorHAnsi" w:cs="Arial"/>
          <w:bCs/>
          <w:i/>
          <w:iCs/>
          <w:sz w:val="22"/>
          <w:szCs w:val="22"/>
        </w:rPr>
        <w:t xml:space="preserve">Aprova o Relatório que reformou o teor da Deliberação n. 07/2017 da Comissão de Ensino, Exercício e Formação Profissional para cancelar o auto de infração n. </w:t>
      </w:r>
      <w:r w:rsidRPr="006F5D3C">
        <w:rPr>
          <w:rFonts w:asciiTheme="minorHAnsi" w:eastAsia="Arial" w:hAnsiTheme="minorHAnsi" w:cs="Arial"/>
          <w:bCs/>
          <w:i/>
          <w:iCs/>
          <w:sz w:val="22"/>
          <w:szCs w:val="22"/>
        </w:rPr>
        <w:t>100043100/2016</w:t>
      </w:r>
      <w:r w:rsidRPr="006F5D3C">
        <w:rPr>
          <w:rFonts w:asciiTheme="minorHAnsi" w:eastAsia="Arial" w:hAnsiTheme="minorHAnsi" w:cs="Arial"/>
          <w:bCs/>
          <w:i/>
          <w:iCs/>
          <w:sz w:val="22"/>
          <w:szCs w:val="22"/>
        </w:rPr>
        <w:t xml:space="preserve"> e determinar o arquivamento do processo.</w:t>
      </w:r>
    </w:p>
    <w:p w14:paraId="6370782A" w14:textId="77777777" w:rsidR="006F5D3C" w:rsidRPr="006F5D3C" w:rsidRDefault="006F5D3C" w:rsidP="006F5D3C">
      <w:pPr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5353104A" w14:textId="40BC6D16" w:rsidR="00CF45DC" w:rsidRPr="006F5D3C" w:rsidRDefault="00E75A42" w:rsidP="006F5D3C">
      <w:pPr>
        <w:spacing w:before="120" w:after="12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6F5D3C">
        <w:rPr>
          <w:rFonts w:asciiTheme="minorHAnsi" w:hAnsiTheme="minorHAnsi" w:cs="Arial"/>
          <w:sz w:val="22"/>
          <w:szCs w:val="22"/>
        </w:rPr>
        <w:t>O Conselho de Arquitetura e Urbanismo de Goiás – CAU/GO, no uso das atribuições que lhe conferem o art</w:t>
      </w:r>
      <w:r w:rsidR="006F5D3C">
        <w:rPr>
          <w:rFonts w:asciiTheme="minorHAnsi" w:hAnsiTheme="minorHAnsi" w:cs="Arial"/>
          <w:sz w:val="22"/>
          <w:szCs w:val="22"/>
        </w:rPr>
        <w:t>igo</w:t>
      </w:r>
      <w:r w:rsidRPr="006F5D3C">
        <w:rPr>
          <w:rFonts w:asciiTheme="minorHAnsi" w:hAnsiTheme="minorHAnsi" w:cs="Arial"/>
          <w:sz w:val="22"/>
          <w:szCs w:val="22"/>
        </w:rPr>
        <w:t xml:space="preserve"> 33 e art. 34 da Lei n° 12378, de 31 de dezembro de 2010, e o Regimento Interno do CAU/GO,</w:t>
      </w:r>
    </w:p>
    <w:p w14:paraId="66757C2C" w14:textId="707FE610" w:rsidR="008838AB" w:rsidRPr="006F5D3C" w:rsidRDefault="00210B91" w:rsidP="006F5D3C">
      <w:pPr>
        <w:tabs>
          <w:tab w:val="left" w:pos="1560"/>
        </w:tabs>
        <w:spacing w:before="120" w:after="120" w:line="240" w:lineRule="auto"/>
        <w:ind w:hanging="10"/>
        <w:jc w:val="both"/>
        <w:rPr>
          <w:rFonts w:asciiTheme="minorHAnsi" w:hAnsiTheme="minorHAnsi" w:cs="Arial"/>
          <w:bCs/>
          <w:sz w:val="22"/>
          <w:szCs w:val="22"/>
        </w:rPr>
      </w:pPr>
      <w:r w:rsidRPr="006F5D3C">
        <w:rPr>
          <w:rFonts w:asciiTheme="minorHAnsi" w:hAnsiTheme="minorHAnsi" w:cs="Arial"/>
          <w:b/>
          <w:sz w:val="22"/>
          <w:szCs w:val="22"/>
        </w:rPr>
        <w:t xml:space="preserve">CONSIDERANDO </w:t>
      </w:r>
      <w:r w:rsidR="006F5D3C" w:rsidRPr="006F5D3C">
        <w:rPr>
          <w:rFonts w:asciiTheme="minorHAnsi" w:hAnsiTheme="minorHAnsi" w:cs="Arial"/>
          <w:bCs/>
          <w:sz w:val="22"/>
          <w:szCs w:val="22"/>
        </w:rPr>
        <w:t>o que dispõe a Resolução n.º 22 do CAU/BR, em seus artigos 22 a 25, quanto à competência do Plenário do CAU/UF para apreciação de recursos nos processos de fiscalização.</w:t>
      </w:r>
    </w:p>
    <w:p w14:paraId="75A9E939" w14:textId="09BF94FD" w:rsidR="006F5D3C" w:rsidRDefault="006F5D3C" w:rsidP="006F5D3C">
      <w:pPr>
        <w:tabs>
          <w:tab w:val="left" w:pos="1560"/>
        </w:tabs>
        <w:spacing w:before="120" w:after="120" w:line="240" w:lineRule="auto"/>
        <w:ind w:hanging="10"/>
        <w:jc w:val="both"/>
        <w:rPr>
          <w:rFonts w:asciiTheme="minorHAnsi" w:hAnsiTheme="minorHAnsi" w:cs="Arial"/>
          <w:bCs/>
          <w:sz w:val="22"/>
          <w:szCs w:val="22"/>
        </w:rPr>
      </w:pPr>
      <w:r w:rsidRPr="006F5D3C">
        <w:rPr>
          <w:rFonts w:asciiTheme="minorHAnsi" w:hAnsiTheme="minorHAnsi" w:cs="Arial"/>
          <w:b/>
          <w:sz w:val="22"/>
          <w:szCs w:val="22"/>
        </w:rPr>
        <w:t xml:space="preserve">CONSIDERANDO </w:t>
      </w:r>
      <w:r>
        <w:rPr>
          <w:rFonts w:asciiTheme="minorHAnsi" w:hAnsiTheme="minorHAnsi" w:cs="Arial"/>
          <w:bCs/>
          <w:sz w:val="22"/>
          <w:szCs w:val="22"/>
        </w:rPr>
        <w:t>a emissão de relatório e parecer do Conselho Relator.</w:t>
      </w:r>
    </w:p>
    <w:p w14:paraId="491E20AB" w14:textId="527A206A" w:rsidR="006F5D3C" w:rsidRDefault="006F5D3C" w:rsidP="006F5D3C">
      <w:pPr>
        <w:tabs>
          <w:tab w:val="left" w:pos="1560"/>
        </w:tabs>
        <w:spacing w:before="120" w:after="120" w:line="240" w:lineRule="auto"/>
        <w:ind w:hanging="10"/>
        <w:jc w:val="both"/>
        <w:rPr>
          <w:rFonts w:asciiTheme="minorHAnsi" w:hAnsiTheme="minorHAnsi" w:cs="Arial"/>
          <w:bCs/>
          <w:sz w:val="22"/>
          <w:szCs w:val="22"/>
        </w:rPr>
      </w:pPr>
      <w:r w:rsidRPr="006F5D3C">
        <w:rPr>
          <w:rFonts w:asciiTheme="minorHAnsi" w:hAnsiTheme="minorHAnsi" w:cs="Arial"/>
          <w:b/>
          <w:sz w:val="22"/>
          <w:szCs w:val="22"/>
        </w:rPr>
        <w:t xml:space="preserve">CONSIDERANDO </w:t>
      </w:r>
      <w:r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 votação conforme folha anexa a esta Deliberação Plenária.</w:t>
      </w:r>
    </w:p>
    <w:p w14:paraId="7D0D6CCC" w14:textId="77777777" w:rsidR="006F5D3C" w:rsidRPr="006F5D3C" w:rsidRDefault="006F5D3C" w:rsidP="006F5D3C">
      <w:pPr>
        <w:tabs>
          <w:tab w:val="left" w:pos="1560"/>
        </w:tabs>
        <w:spacing w:before="120" w:after="120" w:line="240" w:lineRule="auto"/>
        <w:ind w:hanging="1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02C3260" w14:textId="34A6C04C" w:rsidR="00DE7BC6" w:rsidRPr="006F5D3C" w:rsidRDefault="00E75A42" w:rsidP="006F5D3C">
      <w:pPr>
        <w:tabs>
          <w:tab w:val="left" w:pos="1560"/>
        </w:tabs>
        <w:spacing w:before="120" w:after="120" w:line="240" w:lineRule="auto"/>
        <w:ind w:hanging="1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5D3C">
        <w:rPr>
          <w:rFonts w:asciiTheme="minorHAnsi" w:hAnsiTheme="minorHAnsi" w:cs="Arial"/>
          <w:b/>
          <w:bCs/>
          <w:sz w:val="22"/>
          <w:szCs w:val="22"/>
        </w:rPr>
        <w:t>DELIBER</w:t>
      </w:r>
      <w:r w:rsidR="006F5D3C">
        <w:rPr>
          <w:rFonts w:asciiTheme="minorHAnsi" w:hAnsiTheme="minorHAnsi" w:cs="Arial"/>
          <w:b/>
          <w:bCs/>
          <w:sz w:val="22"/>
          <w:szCs w:val="22"/>
        </w:rPr>
        <w:t>OU</w:t>
      </w:r>
      <w:r w:rsidRPr="006F5D3C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62F4B4DD" w14:textId="0B979457" w:rsidR="008867C4" w:rsidRDefault="006F5D3C" w:rsidP="006F5D3C">
      <w:pPr>
        <w:spacing w:before="120" w:after="12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F5D3C">
        <w:rPr>
          <w:rFonts w:asciiTheme="minorHAnsi" w:hAnsiTheme="minorHAnsi" w:cs="Arial"/>
          <w:bCs/>
          <w:sz w:val="22"/>
          <w:szCs w:val="22"/>
        </w:rPr>
        <w:t>1 -</w:t>
      </w:r>
      <w:r w:rsidR="00CF45DC" w:rsidRPr="006F5D3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Pelo CANCELAMENTO DO AUTO DE INFRAÇÃO LAVADO, por ausência de fato gerador e, consequentemente, pela reforma integral do teor da Deliberação n. 07/2017 da Comissão de Ensino, Exercício e Formação Profissional;</w:t>
      </w:r>
    </w:p>
    <w:p w14:paraId="3310E56C" w14:textId="051D33D5" w:rsidR="006F5D3C" w:rsidRPr="006F5D3C" w:rsidRDefault="006F5D3C" w:rsidP="006F5D3C">
      <w:pPr>
        <w:spacing w:before="120" w:after="12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2 – Notifique-se a parte, inclusive com cópia desta deliberação e, em seguida, arquive-se com as baixas habituais nos sistemas informatizados do CAU/BR – SICCAU.</w:t>
      </w:r>
    </w:p>
    <w:p w14:paraId="60CB779F" w14:textId="77777777" w:rsidR="008867C4" w:rsidRPr="006F5D3C" w:rsidRDefault="008867C4" w:rsidP="006F5D3C">
      <w:pPr>
        <w:spacing w:before="120" w:after="12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B359E83" w14:textId="739F89CE" w:rsidR="00F70FED" w:rsidRPr="008D7302" w:rsidRDefault="006F5D3C" w:rsidP="006F5D3C">
      <w:pPr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8D7302">
        <w:rPr>
          <w:rFonts w:asciiTheme="minorHAnsi" w:hAnsiTheme="minorHAnsi" w:cs="Arial"/>
          <w:sz w:val="22"/>
          <w:szCs w:val="22"/>
          <w:u w:val="single"/>
        </w:rPr>
        <w:t>Documento aprovado na Reunião Plenária Ordinária de 30/05/2017</w:t>
      </w:r>
      <w:r w:rsidR="008D7302" w:rsidRPr="008D7302">
        <w:rPr>
          <w:rFonts w:asciiTheme="minorHAnsi" w:hAnsiTheme="minorHAnsi" w:cs="Arial"/>
          <w:sz w:val="22"/>
          <w:szCs w:val="22"/>
          <w:u w:val="single"/>
        </w:rPr>
        <w:t>.</w:t>
      </w:r>
    </w:p>
    <w:p w14:paraId="4399EFBA" w14:textId="0E79438C" w:rsidR="008D7302" w:rsidRDefault="008D7302" w:rsidP="006F5D3C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color w:val="201F1E"/>
          <w:sz w:val="22"/>
          <w:szCs w:val="22"/>
          <w:shd w:val="clear" w:color="auto" w:fill="FFFFFF"/>
        </w:rPr>
      </w:pPr>
    </w:p>
    <w:p w14:paraId="5D21191D" w14:textId="59CD63C5" w:rsidR="008D7302" w:rsidRDefault="008D7302" w:rsidP="006F5D3C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color w:val="201F1E"/>
          <w:sz w:val="22"/>
          <w:szCs w:val="22"/>
          <w:shd w:val="clear" w:color="auto" w:fill="FFFFFF"/>
        </w:rPr>
      </w:pPr>
    </w:p>
    <w:p w14:paraId="37796E88" w14:textId="77777777" w:rsidR="008D7302" w:rsidRDefault="008D7302" w:rsidP="006F5D3C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color w:val="201F1E"/>
          <w:sz w:val="22"/>
          <w:szCs w:val="22"/>
          <w:shd w:val="clear" w:color="auto" w:fill="FFFFFF"/>
        </w:rPr>
      </w:pPr>
    </w:p>
    <w:p w14:paraId="69683AFC" w14:textId="0D519978" w:rsidR="00881D55" w:rsidRPr="008D7302" w:rsidRDefault="008D7302" w:rsidP="006F5D3C">
      <w:pPr>
        <w:spacing w:before="120" w:after="120" w:line="240" w:lineRule="auto"/>
        <w:jc w:val="center"/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</w:pPr>
      <w:r w:rsidRPr="008D7302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ARNALDO MASCARENHAS BRAGA</w:t>
      </w:r>
    </w:p>
    <w:p w14:paraId="20462B7A" w14:textId="5376966B" w:rsidR="00881D55" w:rsidRPr="006F5D3C" w:rsidRDefault="008D7302" w:rsidP="006F5D3C">
      <w:pPr>
        <w:spacing w:before="120" w:after="120" w:line="240" w:lineRule="auto"/>
        <w:jc w:val="center"/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- </w:t>
      </w:r>
      <w:r w:rsidR="00881D55" w:rsidRPr="006F5D3C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Presidente </w:t>
      </w:r>
      <w:r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-</w:t>
      </w:r>
    </w:p>
    <w:p w14:paraId="4B50C58A" w14:textId="77777777" w:rsidR="008867C4" w:rsidRPr="006F5D3C" w:rsidRDefault="008867C4" w:rsidP="006F5D3C">
      <w:pPr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56576DA" w14:textId="77777777" w:rsidR="00210B91" w:rsidRPr="006F5D3C" w:rsidRDefault="00210B91" w:rsidP="006F5D3C">
      <w:pPr>
        <w:tabs>
          <w:tab w:val="clear" w:pos="720"/>
        </w:tabs>
        <w:suppressAutoHyphens w:val="0"/>
        <w:spacing w:before="120" w:after="120" w:line="240" w:lineRule="auto"/>
        <w:rPr>
          <w:rFonts w:asciiTheme="minorHAnsi" w:hAnsiTheme="minorHAnsi" w:cs="Arial"/>
          <w:b/>
          <w:sz w:val="22"/>
          <w:szCs w:val="22"/>
        </w:rPr>
      </w:pPr>
      <w:r w:rsidRPr="006F5D3C">
        <w:rPr>
          <w:rFonts w:asciiTheme="minorHAnsi" w:hAnsiTheme="minorHAnsi" w:cs="Arial"/>
          <w:b/>
          <w:sz w:val="22"/>
          <w:szCs w:val="22"/>
        </w:rPr>
        <w:br w:type="page"/>
      </w:r>
    </w:p>
    <w:p w14:paraId="29DEA094" w14:textId="1D3B4DE9" w:rsidR="00F852F2" w:rsidRPr="006F5D3C" w:rsidRDefault="008D7302" w:rsidP="006F5D3C">
      <w:pPr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65</w:t>
      </w:r>
      <w:r w:rsidR="00F852F2" w:rsidRPr="006F5D3C">
        <w:rPr>
          <w:rFonts w:asciiTheme="minorHAnsi" w:hAnsiTheme="minorHAnsi" w:cs="Arial"/>
          <w:b/>
          <w:sz w:val="22"/>
          <w:szCs w:val="22"/>
        </w:rPr>
        <w:t>ª REUNIÃO PLENÁRIA ORDINÁRIA DO CAU/GO</w:t>
      </w:r>
    </w:p>
    <w:p w14:paraId="287DE9A3" w14:textId="77777777" w:rsidR="00F852F2" w:rsidRPr="006F5D3C" w:rsidRDefault="00F852F2" w:rsidP="006F5D3C">
      <w:pPr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F5D3C">
        <w:rPr>
          <w:rFonts w:asciiTheme="minorHAnsi" w:hAnsiTheme="minorHAnsi" w:cs="Arial"/>
          <w:b/>
          <w:sz w:val="22"/>
          <w:szCs w:val="22"/>
        </w:rPr>
        <w:t>Folha de Votação</w:t>
      </w:r>
    </w:p>
    <w:p w14:paraId="0178CAF1" w14:textId="77777777" w:rsidR="00F852F2" w:rsidRPr="006F5D3C" w:rsidRDefault="00F852F2" w:rsidP="006F5D3C">
      <w:pPr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1276"/>
        <w:gridCol w:w="1134"/>
        <w:gridCol w:w="1701"/>
      </w:tblGrid>
      <w:tr w:rsidR="008D7302" w:rsidRPr="006F5D3C" w14:paraId="5BBC59C0" w14:textId="0DDFF462" w:rsidTr="008D7302">
        <w:trPr>
          <w:trHeight w:val="31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1B4E" w14:textId="036C724E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Votação</w:t>
            </w:r>
          </w:p>
        </w:tc>
      </w:tr>
      <w:tr w:rsidR="008D7302" w:rsidRPr="006F5D3C" w14:paraId="3EAAF3A3" w14:textId="4FB77905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46"/>
          <w:jc w:val="center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CC0B24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D44F9A" w14:textId="5FE95746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E9385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6E4795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BCF90A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Ausência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AA8E0E" w14:textId="61CE573B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Assinatura</w:t>
            </w:r>
          </w:p>
        </w:tc>
      </w:tr>
      <w:tr w:rsidR="008D7302" w:rsidRPr="006F5D3C" w14:paraId="03BB1195" w14:textId="461895BD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37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1898F" w14:textId="04B8D148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sz w:val="22"/>
                <w:szCs w:val="22"/>
              </w:rPr>
              <w:t>Arnaldo Mascarenhas Braga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170885" w14:textId="48625AFA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E9A6D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6725B5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E6FFD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3547A8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30C23615" w14:textId="6F0AC342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29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9E3E59" w14:textId="56BE3535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sz w:val="22"/>
                <w:szCs w:val="22"/>
              </w:rPr>
              <w:t>Maria Ester de Souza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CA9F2B" w14:textId="6A19489D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490F5B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F14FC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34FC5C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F1A2E8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675F63D8" w14:textId="73034F5B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562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1833F" w14:textId="5826F101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Adriana Mara Vaz de Oliveira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34C388" w14:textId="6703910A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3E025C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D67FA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BAB284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085549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2B3250A7" w14:textId="17BCBBD8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14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8632E7" w14:textId="029AB30F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Augusto César Aguiar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5BB52A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1DFA7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2DE9E1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7218E7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7F1DA4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22E6E476" w14:textId="2DA1040E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35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4CDE60" w14:textId="56FD465B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Fernando Camargo Chapadeiro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BDC32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3B4368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5AD11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D5F8A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256102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298D6F1B" w14:textId="56074DFC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27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7469B" w14:textId="30B9F0A3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Garibaldi Rizzo de Castro Júnior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C6393" w14:textId="0EE01CF4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44F23E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0E0777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1635B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7A897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621C2FD2" w14:textId="651BA635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19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EC1881" w14:textId="66E80839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Gustavo de Morais Veiga Jardim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4E175" w14:textId="4FE3E7D5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FA221E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FB9FDB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306EEC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C43B1C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54FB2A54" w14:textId="331C84AE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24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636E31" w14:textId="2046C2B5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Jorge Luis Perillo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874502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F5DA2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67C5BA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93B0D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1AC314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35EC35C9" w14:textId="65BAB51F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31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93B2BB" w14:textId="19817A5F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Leônidas Albano da Silva Júnior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3C7E16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DD6C7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56064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FBCD7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C364D1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6F8761F5" w14:textId="50FF77BF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551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D823E8" w14:textId="49EA4E22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Lorena Cavalcante Brito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6447D" w14:textId="46C37AD5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E34A4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6717D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C9045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A1C1B6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7779F67A" w14:textId="1F914F77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45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5EB5E" w14:textId="5E331E2B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Luiz Antonio Oliveira Rosa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33643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A57C43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CDA9A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7B0BA1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A254E2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016CEF84" w14:textId="029F34FA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565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1A21B" w14:textId="10329F60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Marcela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Ruggeri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Meneses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E49BFA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0D289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D9B067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514912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C00A40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68F63400" w14:textId="52561244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99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2D425D" w14:textId="3E16A6FC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Marcos Aurélio Lopes 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Arimatéa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57D875" w14:textId="1CFEFB72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7CA50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B90F50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D6F5D" w14:textId="544C0E13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07A374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43880410" w14:textId="7F16706E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59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35CF72" w14:textId="095C10ED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sz w:val="22"/>
                <w:szCs w:val="22"/>
              </w:rPr>
              <w:t>Regina Maria de Faria Amaral Brito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643463" w14:textId="69048385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A89FD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C8873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B7FF1" w14:textId="46CF274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E41D41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7302" w:rsidRPr="006F5D3C" w14:paraId="795B2DFB" w14:textId="3C4312AB" w:rsidTr="008D730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45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10A68A" w14:textId="76E169C5" w:rsidR="008D7302" w:rsidRPr="006F5D3C" w:rsidRDefault="008D7302" w:rsidP="008D730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Tássia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Zanutto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Mendes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D1D5F9" w14:textId="3ACF52A4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A8322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56261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BF176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2FEB9B" w14:textId="77777777" w:rsidR="008D7302" w:rsidRPr="006F5D3C" w:rsidRDefault="008D7302" w:rsidP="008D730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F3DBE0" w14:textId="77777777" w:rsidR="004C6936" w:rsidRPr="006F5D3C" w:rsidRDefault="004C6936" w:rsidP="006F5D3C">
      <w:pPr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6F5D3C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="000B14A5" w:rsidRPr="006F5D3C">
              <w:rPr>
                <w:rFonts w:asciiTheme="minorHAnsi" w:hAnsiTheme="minorHAnsi" w:cs="Arial"/>
                <w:b/>
                <w:sz w:val="22"/>
                <w:szCs w:val="22"/>
              </w:rPr>
              <w:t>ISTÓRICO DE VOTAÇÃO</w:t>
            </w:r>
          </w:p>
          <w:p w14:paraId="7103DD57" w14:textId="77777777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936" w:rsidRPr="006F5D3C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48E7F113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Sessão Plenária nº: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7302">
              <w:rPr>
                <w:rFonts w:asciiTheme="minorHAnsi" w:hAnsiTheme="minorHAnsi" w:cs="Arial"/>
                <w:sz w:val="22"/>
                <w:szCs w:val="22"/>
              </w:rPr>
              <w:t>65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 xml:space="preserve">ª Plenária Ordinária                                                  </w:t>
            </w: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7302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473519" w:rsidRPr="006F5D3C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422B0" w:rsidRPr="006F5D3C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D730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8D7302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  <w:p w14:paraId="2D2787BF" w14:textId="77777777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6936" w:rsidRPr="006F5D3C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6EE2216E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 xml:space="preserve">Matéria em Votação: </w:t>
            </w:r>
            <w:r w:rsidR="008D7302">
              <w:rPr>
                <w:rFonts w:asciiTheme="minorHAnsi" w:hAnsiTheme="minorHAnsi" w:cs="Arial"/>
                <w:b/>
                <w:sz w:val="22"/>
                <w:szCs w:val="22"/>
              </w:rPr>
              <w:t>Recurso do auto de infração n.º 100043100/2016</w:t>
            </w:r>
          </w:p>
          <w:p w14:paraId="6116DCB6" w14:textId="77777777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936" w:rsidRPr="006F5D3C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1C46ED12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Resultado da Votação: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8D7302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="008D730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 xml:space="preserve">) Sim      (  </w:t>
            </w:r>
            <w:r w:rsidR="00ED255F" w:rsidRPr="006F5D3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 xml:space="preserve">  ) Não    (   </w:t>
            </w:r>
            <w:r w:rsidR="00ED255F" w:rsidRPr="006F5D3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 xml:space="preserve"> ) Abstenções   ( </w:t>
            </w:r>
            <w:r w:rsidR="008D730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C1185" w:rsidRPr="006F5D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255F" w:rsidRPr="006F5D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>) Ausências   (</w:t>
            </w:r>
            <w:r w:rsidR="00CA1C8D" w:rsidRPr="006F5D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730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C1185" w:rsidRPr="006F5D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F5D3C">
              <w:rPr>
                <w:rFonts w:asciiTheme="minorHAnsi" w:hAnsiTheme="minorHAnsi" w:cs="Arial"/>
                <w:sz w:val="22"/>
                <w:szCs w:val="22"/>
              </w:rPr>
              <w:t>) Total</w:t>
            </w:r>
          </w:p>
        </w:tc>
      </w:tr>
      <w:tr w:rsidR="004C6936" w:rsidRPr="006F5D3C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DF41AED" w14:textId="1FEC1ED7" w:rsidR="004C6936" w:rsidRPr="006F5D3C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 xml:space="preserve">Ocorrências: </w:t>
            </w:r>
            <w:r w:rsidR="008D7302">
              <w:rPr>
                <w:rFonts w:asciiTheme="minorHAnsi" w:hAnsiTheme="minorHAnsi" w:cs="Arial"/>
                <w:b/>
                <w:sz w:val="22"/>
                <w:szCs w:val="22"/>
              </w:rPr>
              <w:t>______________________</w:t>
            </w:r>
          </w:p>
        </w:tc>
      </w:tr>
      <w:tr w:rsidR="004C6936" w:rsidRPr="006F5D3C" w14:paraId="0259F472" w14:textId="77777777" w:rsidTr="008D7302">
        <w:trPr>
          <w:trHeight w:hRule="exact" w:val="73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820EE11" w14:textId="200D47EB" w:rsidR="004C6936" w:rsidRPr="008D7302" w:rsidRDefault="004C6936" w:rsidP="006F5D3C">
            <w:pPr>
              <w:spacing w:before="120" w:after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Secretári</w:t>
            </w:r>
            <w:r w:rsidR="00731E88" w:rsidRPr="006F5D3C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 xml:space="preserve"> da Sessão: </w:t>
            </w:r>
            <w:r w:rsidR="008D7302">
              <w:rPr>
                <w:rFonts w:asciiTheme="minorHAnsi" w:hAnsiTheme="minorHAnsi" w:cs="Arial"/>
                <w:b/>
                <w:sz w:val="22"/>
                <w:szCs w:val="22"/>
              </w:rPr>
              <w:t xml:space="preserve">  _________________________                                                            </w:t>
            </w:r>
            <w:r w:rsidRPr="006F5D3C">
              <w:rPr>
                <w:rFonts w:asciiTheme="minorHAnsi" w:hAnsiTheme="minorHAnsi" w:cs="Arial"/>
                <w:b/>
                <w:sz w:val="22"/>
                <w:szCs w:val="22"/>
              </w:rPr>
              <w:t>Presidente da Sessão</w:t>
            </w:r>
            <w:r w:rsidR="008D7302">
              <w:rPr>
                <w:rFonts w:asciiTheme="minorHAnsi" w:hAnsiTheme="minorHAnsi" w:cs="Arial"/>
                <w:b/>
                <w:sz w:val="22"/>
                <w:szCs w:val="22"/>
              </w:rPr>
              <w:t>: ________________</w:t>
            </w:r>
          </w:p>
        </w:tc>
      </w:tr>
    </w:tbl>
    <w:p w14:paraId="50036CF7" w14:textId="77777777" w:rsidR="00DE7BC6" w:rsidRPr="006F5D3C" w:rsidRDefault="00DE7BC6" w:rsidP="008D7302">
      <w:pPr>
        <w:spacing w:before="120" w:after="120" w:line="24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DE7BC6" w:rsidRPr="006F5D3C" w:rsidSect="006F5D3C">
      <w:headerReference w:type="default" r:id="rId7"/>
      <w:footerReference w:type="default" r:id="rId8"/>
      <w:pgSz w:w="11906" w:h="16838"/>
      <w:pgMar w:top="1985" w:right="1134" w:bottom="1134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D7F3" w14:textId="77777777" w:rsidR="00EA399A" w:rsidRDefault="00EA399A">
      <w:pPr>
        <w:spacing w:after="0" w:line="240" w:lineRule="auto"/>
      </w:pPr>
      <w:r>
        <w:separator/>
      </w:r>
    </w:p>
  </w:endnote>
  <w:endnote w:type="continuationSeparator" w:id="0">
    <w:p w14:paraId="281FDADF" w14:textId="77777777" w:rsidR="00EA399A" w:rsidRDefault="00EA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01FBAC01"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F4E1" w14:textId="77777777" w:rsidR="00EA399A" w:rsidRDefault="00EA399A">
      <w:pPr>
        <w:spacing w:after="0" w:line="240" w:lineRule="auto"/>
      </w:pPr>
      <w:r>
        <w:separator/>
      </w:r>
    </w:p>
  </w:footnote>
  <w:footnote w:type="continuationSeparator" w:id="0">
    <w:p w14:paraId="42A831C9" w14:textId="77777777" w:rsidR="00EA399A" w:rsidRDefault="00EA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39F4DE29"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A55B2"/>
    <w:rsid w:val="000B14A5"/>
    <w:rsid w:val="000E5C95"/>
    <w:rsid w:val="000F44F0"/>
    <w:rsid w:val="000F4D0E"/>
    <w:rsid w:val="000F6008"/>
    <w:rsid w:val="0010080F"/>
    <w:rsid w:val="00103BCB"/>
    <w:rsid w:val="00105682"/>
    <w:rsid w:val="00105AE3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A34FD"/>
    <w:rsid w:val="001C4846"/>
    <w:rsid w:val="001D20AA"/>
    <w:rsid w:val="001D4E50"/>
    <w:rsid w:val="001E46C4"/>
    <w:rsid w:val="001F1A66"/>
    <w:rsid w:val="001F3CBE"/>
    <w:rsid w:val="00210B91"/>
    <w:rsid w:val="00247A4F"/>
    <w:rsid w:val="002502CC"/>
    <w:rsid w:val="0025444E"/>
    <w:rsid w:val="0029230C"/>
    <w:rsid w:val="002A1B27"/>
    <w:rsid w:val="002C7264"/>
    <w:rsid w:val="002F358B"/>
    <w:rsid w:val="002F3591"/>
    <w:rsid w:val="002F3AA2"/>
    <w:rsid w:val="00314170"/>
    <w:rsid w:val="00321E82"/>
    <w:rsid w:val="00396548"/>
    <w:rsid w:val="003C0ECD"/>
    <w:rsid w:val="003C6C4B"/>
    <w:rsid w:val="003C734B"/>
    <w:rsid w:val="003C7D49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29F5"/>
    <w:rsid w:val="005E4FE7"/>
    <w:rsid w:val="00611C99"/>
    <w:rsid w:val="00616FE2"/>
    <w:rsid w:val="006553E6"/>
    <w:rsid w:val="0065567B"/>
    <w:rsid w:val="00655C85"/>
    <w:rsid w:val="0066370A"/>
    <w:rsid w:val="006831DA"/>
    <w:rsid w:val="00684DE7"/>
    <w:rsid w:val="006B30A0"/>
    <w:rsid w:val="006B47AA"/>
    <w:rsid w:val="006C1703"/>
    <w:rsid w:val="006F5D3C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81D55"/>
    <w:rsid w:val="008838AB"/>
    <w:rsid w:val="008867C4"/>
    <w:rsid w:val="008A188C"/>
    <w:rsid w:val="008A6B5E"/>
    <w:rsid w:val="008B190F"/>
    <w:rsid w:val="008D7302"/>
    <w:rsid w:val="008E5313"/>
    <w:rsid w:val="008F7A37"/>
    <w:rsid w:val="00923992"/>
    <w:rsid w:val="00930821"/>
    <w:rsid w:val="00930ACF"/>
    <w:rsid w:val="00945720"/>
    <w:rsid w:val="0095399E"/>
    <w:rsid w:val="00965770"/>
    <w:rsid w:val="009B74FD"/>
    <w:rsid w:val="009D34EC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8041D"/>
    <w:rsid w:val="00B83915"/>
    <w:rsid w:val="00B92415"/>
    <w:rsid w:val="00B944D7"/>
    <w:rsid w:val="00B95613"/>
    <w:rsid w:val="00BA6257"/>
    <w:rsid w:val="00BC1185"/>
    <w:rsid w:val="00BD5213"/>
    <w:rsid w:val="00BE6423"/>
    <w:rsid w:val="00C022A3"/>
    <w:rsid w:val="00C403E9"/>
    <w:rsid w:val="00C422B0"/>
    <w:rsid w:val="00C67181"/>
    <w:rsid w:val="00C712F4"/>
    <w:rsid w:val="00C73330"/>
    <w:rsid w:val="00C8064D"/>
    <w:rsid w:val="00C85A3D"/>
    <w:rsid w:val="00C91272"/>
    <w:rsid w:val="00C931D4"/>
    <w:rsid w:val="00C9512B"/>
    <w:rsid w:val="00CA1C8D"/>
    <w:rsid w:val="00CC412E"/>
    <w:rsid w:val="00CE7A8B"/>
    <w:rsid w:val="00CF45DC"/>
    <w:rsid w:val="00D166A2"/>
    <w:rsid w:val="00D24320"/>
    <w:rsid w:val="00D27EEE"/>
    <w:rsid w:val="00D5161D"/>
    <w:rsid w:val="00D52D29"/>
    <w:rsid w:val="00D641E8"/>
    <w:rsid w:val="00D913FE"/>
    <w:rsid w:val="00D93A70"/>
    <w:rsid w:val="00D94B5C"/>
    <w:rsid w:val="00D97A47"/>
    <w:rsid w:val="00DD16B9"/>
    <w:rsid w:val="00DE7BC6"/>
    <w:rsid w:val="00DF650A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A399A"/>
    <w:rsid w:val="00EC03F6"/>
    <w:rsid w:val="00EC7CA1"/>
    <w:rsid w:val="00ED255F"/>
    <w:rsid w:val="00EE0453"/>
    <w:rsid w:val="00F150AA"/>
    <w:rsid w:val="00F238EA"/>
    <w:rsid w:val="00F32ABA"/>
    <w:rsid w:val="00F41EC3"/>
    <w:rsid w:val="00F42415"/>
    <w:rsid w:val="00F70FE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lais</cp:lastModifiedBy>
  <cp:revision>5</cp:revision>
  <cp:lastPrinted>2021-01-08T15:13:00Z</cp:lastPrinted>
  <dcterms:created xsi:type="dcterms:W3CDTF">2021-04-27T15:05:00Z</dcterms:created>
  <dcterms:modified xsi:type="dcterms:W3CDTF">2021-04-29T13:51:00Z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