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9A9A" w14:textId="77777777" w:rsidR="008247C9" w:rsidRDefault="008247C9" w:rsidP="008247C9">
      <w:pPr>
        <w:spacing w:after="0" w:line="240" w:lineRule="auto"/>
        <w:jc w:val="center"/>
        <w:rPr>
          <w:rFonts w:ascii="Arial" w:hAnsi="Arial" w:cs="Arial"/>
          <w:b/>
        </w:rPr>
      </w:pPr>
      <w:r>
        <w:rPr>
          <w:rFonts w:ascii="Arial" w:hAnsi="Arial" w:cs="Arial"/>
          <w:b/>
          <w:sz w:val="22"/>
          <w:szCs w:val="22"/>
        </w:rPr>
        <w:t>COMISSÃO DE ADMINISTRAÇÃO E FINANÇAS</w:t>
      </w:r>
    </w:p>
    <w:tbl>
      <w:tblPr>
        <w:tblStyle w:val="Tabelacomgrade"/>
        <w:tblW w:w="9211" w:type="dxa"/>
        <w:tblBorders>
          <w:left w:val="none" w:sz="0" w:space="0" w:color="auto"/>
          <w:right w:val="none" w:sz="0" w:space="0" w:color="auto"/>
        </w:tblBorders>
        <w:tblLayout w:type="fixed"/>
        <w:tblLook w:val="04A0" w:firstRow="1" w:lastRow="0" w:firstColumn="1" w:lastColumn="0" w:noHBand="0" w:noVBand="1"/>
      </w:tblPr>
      <w:tblGrid>
        <w:gridCol w:w="2093"/>
        <w:gridCol w:w="7118"/>
      </w:tblGrid>
      <w:tr w:rsidR="008247C9" w14:paraId="694B59F5" w14:textId="77777777" w:rsidTr="008247C9">
        <w:tc>
          <w:tcPr>
            <w:tcW w:w="2093" w:type="dxa"/>
          </w:tcPr>
          <w:p w14:paraId="3FABCA5B" w14:textId="77777777" w:rsidR="008247C9" w:rsidRDefault="008247C9" w:rsidP="008247C9">
            <w:pPr>
              <w:spacing w:after="0" w:line="240" w:lineRule="auto"/>
              <w:jc w:val="center"/>
              <w:rPr>
                <w:rFonts w:ascii="Arial" w:hAnsi="Arial" w:cs="Arial"/>
              </w:rPr>
            </w:pPr>
            <w:r>
              <w:rPr>
                <w:rFonts w:ascii="Arial" w:hAnsi="Arial" w:cs="Arial"/>
                <w:sz w:val="22"/>
                <w:szCs w:val="22"/>
              </w:rPr>
              <w:t>PROCESSO</w:t>
            </w:r>
          </w:p>
        </w:tc>
        <w:tc>
          <w:tcPr>
            <w:tcW w:w="7118" w:type="dxa"/>
          </w:tcPr>
          <w:p w14:paraId="3C7ED8AE" w14:textId="77777777" w:rsidR="008247C9" w:rsidRDefault="008247C9" w:rsidP="008247C9">
            <w:pPr>
              <w:spacing w:after="0" w:line="240" w:lineRule="auto"/>
              <w:rPr>
                <w:rFonts w:ascii="Arial" w:hAnsi="Arial" w:cs="Arial"/>
              </w:rPr>
            </w:pPr>
          </w:p>
        </w:tc>
      </w:tr>
      <w:tr w:rsidR="008247C9" w:rsidRPr="00950203" w14:paraId="4930FED8" w14:textId="77777777" w:rsidTr="008247C9">
        <w:tc>
          <w:tcPr>
            <w:tcW w:w="2093" w:type="dxa"/>
          </w:tcPr>
          <w:p w14:paraId="0AC7088A" w14:textId="77777777" w:rsidR="008247C9" w:rsidRPr="00950203" w:rsidRDefault="008247C9" w:rsidP="008247C9">
            <w:pPr>
              <w:spacing w:after="0" w:line="240" w:lineRule="auto"/>
              <w:jc w:val="center"/>
              <w:rPr>
                <w:rFonts w:ascii="Arial" w:hAnsi="Arial" w:cs="Arial"/>
                <w:sz w:val="22"/>
                <w:szCs w:val="22"/>
              </w:rPr>
            </w:pPr>
            <w:r w:rsidRPr="00950203">
              <w:rPr>
                <w:rFonts w:ascii="Arial" w:hAnsi="Arial" w:cs="Arial"/>
                <w:sz w:val="22"/>
                <w:szCs w:val="22"/>
              </w:rPr>
              <w:t>INTERESSADOS</w:t>
            </w:r>
          </w:p>
        </w:tc>
        <w:tc>
          <w:tcPr>
            <w:tcW w:w="7118" w:type="dxa"/>
          </w:tcPr>
          <w:p w14:paraId="109F4544" w14:textId="77777777" w:rsidR="008247C9" w:rsidRPr="00950203" w:rsidRDefault="008247C9" w:rsidP="008247C9">
            <w:pPr>
              <w:spacing w:after="0" w:line="240" w:lineRule="auto"/>
              <w:rPr>
                <w:rFonts w:ascii="Arial" w:hAnsi="Arial" w:cs="Arial"/>
                <w:sz w:val="22"/>
                <w:szCs w:val="22"/>
              </w:rPr>
            </w:pPr>
            <w:r w:rsidRPr="00950203">
              <w:rPr>
                <w:rFonts w:ascii="Arial" w:hAnsi="Arial" w:cs="Arial"/>
                <w:sz w:val="22"/>
                <w:szCs w:val="22"/>
              </w:rPr>
              <w:t>CAU/GO</w:t>
            </w:r>
          </w:p>
        </w:tc>
      </w:tr>
      <w:tr w:rsidR="008247C9" w:rsidRPr="00950203" w14:paraId="6A0C5FCE" w14:textId="77777777" w:rsidTr="008247C9">
        <w:tc>
          <w:tcPr>
            <w:tcW w:w="2093" w:type="dxa"/>
            <w:vAlign w:val="center"/>
          </w:tcPr>
          <w:p w14:paraId="77AD86B2" w14:textId="77777777" w:rsidR="008247C9" w:rsidRPr="00950203" w:rsidRDefault="008247C9" w:rsidP="008247C9">
            <w:pPr>
              <w:spacing w:after="0" w:line="240" w:lineRule="auto"/>
              <w:jc w:val="center"/>
              <w:rPr>
                <w:rFonts w:ascii="Arial" w:hAnsi="Arial" w:cs="Arial"/>
                <w:sz w:val="22"/>
                <w:szCs w:val="22"/>
              </w:rPr>
            </w:pPr>
            <w:r w:rsidRPr="00950203">
              <w:rPr>
                <w:rFonts w:ascii="Arial" w:hAnsi="Arial" w:cs="Arial"/>
                <w:sz w:val="22"/>
                <w:szCs w:val="22"/>
              </w:rPr>
              <w:t>ASSUNTO</w:t>
            </w:r>
          </w:p>
        </w:tc>
        <w:tc>
          <w:tcPr>
            <w:tcW w:w="7118" w:type="dxa"/>
            <w:vAlign w:val="center"/>
          </w:tcPr>
          <w:p w14:paraId="57155FE3" w14:textId="1EEC45A0" w:rsidR="008247C9" w:rsidRPr="00950203" w:rsidRDefault="003C40FA" w:rsidP="008247C9">
            <w:pPr>
              <w:spacing w:after="0" w:line="240" w:lineRule="auto"/>
              <w:rPr>
                <w:rFonts w:ascii="Arial" w:hAnsi="Arial" w:cs="Arial"/>
                <w:sz w:val="22"/>
                <w:szCs w:val="22"/>
              </w:rPr>
            </w:pPr>
            <w:r w:rsidRPr="00950203">
              <w:rPr>
                <w:rFonts w:ascii="Arial" w:hAnsi="Arial" w:cs="Arial"/>
                <w:sz w:val="22"/>
                <w:szCs w:val="22"/>
              </w:rPr>
              <w:t>REVISÃO DOS NORMATIVOS DE PESSOAL</w:t>
            </w:r>
          </w:p>
        </w:tc>
      </w:tr>
      <w:tr w:rsidR="008247C9" w:rsidRPr="00950203" w14:paraId="3F15434E" w14:textId="77777777" w:rsidTr="008247C9">
        <w:trPr>
          <w:trHeight w:val="267"/>
        </w:trPr>
        <w:tc>
          <w:tcPr>
            <w:tcW w:w="9211" w:type="dxa"/>
            <w:gridSpan w:val="2"/>
          </w:tcPr>
          <w:p w14:paraId="77C44197" w14:textId="55CE3841" w:rsidR="008247C9" w:rsidRPr="00950203" w:rsidRDefault="008247C9" w:rsidP="008247C9">
            <w:pPr>
              <w:spacing w:after="0" w:line="240" w:lineRule="auto"/>
              <w:jc w:val="center"/>
              <w:rPr>
                <w:rFonts w:ascii="Arial" w:hAnsi="Arial" w:cs="Arial"/>
                <w:b/>
                <w:sz w:val="22"/>
                <w:szCs w:val="22"/>
              </w:rPr>
            </w:pPr>
            <w:r w:rsidRPr="00950203">
              <w:rPr>
                <w:rFonts w:ascii="Arial" w:hAnsi="Arial" w:cs="Arial"/>
                <w:b/>
                <w:sz w:val="22"/>
                <w:szCs w:val="22"/>
              </w:rPr>
              <w:t>DELIBERAÇÃO Nº 2</w:t>
            </w:r>
            <w:r w:rsidR="0059260D" w:rsidRPr="00950203">
              <w:rPr>
                <w:rFonts w:ascii="Arial" w:hAnsi="Arial" w:cs="Arial"/>
                <w:b/>
                <w:sz w:val="22"/>
                <w:szCs w:val="22"/>
              </w:rPr>
              <w:t>30</w:t>
            </w:r>
            <w:r w:rsidRPr="00950203">
              <w:rPr>
                <w:rFonts w:ascii="Arial" w:hAnsi="Arial" w:cs="Arial"/>
                <w:b/>
                <w:sz w:val="22"/>
                <w:szCs w:val="22"/>
              </w:rPr>
              <w:t xml:space="preserve"> - CAF-CAU/GO</w:t>
            </w:r>
          </w:p>
        </w:tc>
      </w:tr>
    </w:tbl>
    <w:p w14:paraId="2DC3CE25" w14:textId="77777777" w:rsidR="008247C9" w:rsidRPr="00950203" w:rsidRDefault="008247C9" w:rsidP="008247C9">
      <w:pPr>
        <w:spacing w:after="0" w:line="240" w:lineRule="auto"/>
        <w:jc w:val="both"/>
        <w:rPr>
          <w:rFonts w:ascii="Arial" w:hAnsi="Arial" w:cs="Arial"/>
          <w:sz w:val="22"/>
          <w:szCs w:val="22"/>
        </w:rPr>
      </w:pPr>
    </w:p>
    <w:p w14:paraId="4BC82DDE" w14:textId="6873CC79" w:rsidR="008247C9" w:rsidRPr="00950203" w:rsidRDefault="008247C9" w:rsidP="008247C9">
      <w:pPr>
        <w:spacing w:after="0" w:line="240" w:lineRule="auto"/>
        <w:jc w:val="both"/>
        <w:rPr>
          <w:rFonts w:ascii="Arial" w:hAnsi="Arial" w:cs="Arial"/>
          <w:sz w:val="22"/>
          <w:szCs w:val="22"/>
        </w:rPr>
      </w:pPr>
      <w:r w:rsidRPr="00950203">
        <w:rPr>
          <w:rFonts w:ascii="Arial" w:hAnsi="Arial" w:cs="Arial"/>
          <w:sz w:val="22"/>
          <w:szCs w:val="22"/>
        </w:rPr>
        <w:t xml:space="preserve">A COMISSÃO DE ADMINISTRAÇÃO E FINANÇAS - CAF-CAU/GO, reunida </w:t>
      </w:r>
      <w:r w:rsidR="0032781E" w:rsidRPr="00950203">
        <w:rPr>
          <w:rFonts w:ascii="Arial" w:hAnsi="Arial" w:cs="Arial"/>
          <w:sz w:val="22"/>
          <w:szCs w:val="22"/>
        </w:rPr>
        <w:t>extra</w:t>
      </w:r>
      <w:r w:rsidRPr="00950203">
        <w:rPr>
          <w:rFonts w:ascii="Arial" w:hAnsi="Arial" w:cs="Arial"/>
          <w:sz w:val="22"/>
          <w:szCs w:val="22"/>
        </w:rPr>
        <w:t xml:space="preserve">ordinariamente </w:t>
      </w:r>
      <w:r w:rsidR="0032781E" w:rsidRPr="00950203">
        <w:rPr>
          <w:rFonts w:ascii="Arial" w:hAnsi="Arial" w:cs="Arial"/>
          <w:sz w:val="22"/>
          <w:szCs w:val="22"/>
        </w:rPr>
        <w:t>por videoconferência</w:t>
      </w:r>
      <w:r w:rsidRPr="00950203">
        <w:rPr>
          <w:rFonts w:ascii="Arial" w:hAnsi="Arial" w:cs="Arial"/>
          <w:sz w:val="22"/>
          <w:szCs w:val="22"/>
        </w:rPr>
        <w:t xml:space="preserve">, no dia </w:t>
      </w:r>
      <w:r w:rsidR="0032781E" w:rsidRPr="00950203">
        <w:rPr>
          <w:rFonts w:ascii="Arial" w:hAnsi="Arial" w:cs="Arial"/>
          <w:sz w:val="22"/>
          <w:szCs w:val="22"/>
        </w:rPr>
        <w:t>20</w:t>
      </w:r>
      <w:r w:rsidRPr="00950203">
        <w:rPr>
          <w:rFonts w:ascii="Arial" w:hAnsi="Arial" w:cs="Arial"/>
          <w:sz w:val="22"/>
          <w:szCs w:val="22"/>
        </w:rPr>
        <w:t xml:space="preserve"> de julho de 20</w:t>
      </w:r>
      <w:r w:rsidR="0032781E" w:rsidRPr="00950203">
        <w:rPr>
          <w:rFonts w:ascii="Arial" w:hAnsi="Arial" w:cs="Arial"/>
          <w:sz w:val="22"/>
          <w:szCs w:val="22"/>
        </w:rPr>
        <w:t>20</w:t>
      </w:r>
      <w:r w:rsidRPr="00950203">
        <w:rPr>
          <w:rFonts w:ascii="Arial" w:hAnsi="Arial" w:cs="Arial"/>
          <w:sz w:val="22"/>
          <w:szCs w:val="22"/>
        </w:rPr>
        <w:t>, no uso das competências que lhe confere o artigo 95 do Regimento Interno do CAU/GO, após análise do assunto em epígrafe:</w:t>
      </w:r>
    </w:p>
    <w:p w14:paraId="2760FC31" w14:textId="4F13718A" w:rsidR="008247C9" w:rsidRDefault="008247C9" w:rsidP="008247C9">
      <w:pPr>
        <w:spacing w:after="0" w:line="240" w:lineRule="auto"/>
        <w:jc w:val="both"/>
        <w:rPr>
          <w:rFonts w:ascii="Arial" w:hAnsi="Arial" w:cs="Arial"/>
        </w:rPr>
      </w:pPr>
    </w:p>
    <w:p w14:paraId="37F7ACA6" w14:textId="60B63ACA" w:rsidR="008247C9" w:rsidRDefault="008247C9" w:rsidP="008247C9">
      <w:pPr>
        <w:spacing w:after="0" w:line="240" w:lineRule="auto"/>
        <w:jc w:val="both"/>
        <w:rPr>
          <w:rFonts w:ascii="Arial" w:hAnsi="Arial" w:cs="Arial"/>
          <w:bCs/>
          <w:sz w:val="22"/>
          <w:szCs w:val="22"/>
        </w:rPr>
      </w:pPr>
      <w:r>
        <w:rPr>
          <w:rFonts w:ascii="Arial" w:hAnsi="Arial" w:cs="Arial"/>
          <w:b/>
          <w:sz w:val="22"/>
          <w:szCs w:val="22"/>
        </w:rPr>
        <w:t xml:space="preserve">CONSIDERANDO </w:t>
      </w:r>
      <w:r>
        <w:rPr>
          <w:rFonts w:ascii="Arial" w:hAnsi="Arial" w:cs="Arial"/>
          <w:bCs/>
          <w:sz w:val="22"/>
          <w:szCs w:val="22"/>
        </w:rPr>
        <w:t>os efeitos da pandemia para a economia brasileira e a redução da arrecadação do Conselho de Arquitetura e Urbanismo de Goiás;</w:t>
      </w:r>
    </w:p>
    <w:p w14:paraId="61D3AC89" w14:textId="77777777" w:rsidR="008247C9" w:rsidRDefault="008247C9" w:rsidP="008247C9">
      <w:pPr>
        <w:spacing w:after="0" w:line="240" w:lineRule="auto"/>
        <w:jc w:val="both"/>
        <w:rPr>
          <w:rFonts w:ascii="Arial" w:hAnsi="Arial" w:cs="Arial"/>
        </w:rPr>
      </w:pPr>
    </w:p>
    <w:p w14:paraId="5D5BECEF" w14:textId="295A8EDE" w:rsidR="008247C9" w:rsidRPr="008247C9" w:rsidRDefault="008247C9" w:rsidP="008247C9">
      <w:pPr>
        <w:spacing w:after="0" w:line="240" w:lineRule="auto"/>
        <w:jc w:val="both"/>
        <w:rPr>
          <w:rFonts w:ascii="Arial" w:hAnsi="Arial" w:cs="Arial"/>
          <w:bCs/>
          <w:sz w:val="22"/>
          <w:szCs w:val="22"/>
        </w:rPr>
      </w:pPr>
      <w:r>
        <w:rPr>
          <w:rFonts w:ascii="Arial" w:hAnsi="Arial" w:cs="Arial"/>
          <w:b/>
          <w:sz w:val="22"/>
          <w:szCs w:val="22"/>
        </w:rPr>
        <w:t xml:space="preserve">CONSIDERANDO </w:t>
      </w:r>
      <w:r w:rsidRPr="008247C9">
        <w:rPr>
          <w:rFonts w:ascii="Arial" w:hAnsi="Arial" w:cs="Arial"/>
          <w:bCs/>
          <w:sz w:val="22"/>
          <w:szCs w:val="22"/>
        </w:rPr>
        <w:t>a necessidade de reformulação do quadro geral de empregados visando o pleno funcionamento das áreas de trabalho</w:t>
      </w:r>
      <w:r>
        <w:rPr>
          <w:rFonts w:ascii="Arial" w:hAnsi="Arial" w:cs="Arial"/>
          <w:bCs/>
          <w:sz w:val="22"/>
          <w:szCs w:val="22"/>
        </w:rPr>
        <w:t>, a adequação à nova rotina de trabalho</w:t>
      </w:r>
      <w:r w:rsidRPr="008247C9">
        <w:rPr>
          <w:rFonts w:ascii="Arial" w:hAnsi="Arial" w:cs="Arial"/>
          <w:bCs/>
          <w:sz w:val="22"/>
          <w:szCs w:val="22"/>
        </w:rPr>
        <w:t xml:space="preserve"> e a maior racionalidade na distribuição das atividades de trabalho no conselho;</w:t>
      </w:r>
    </w:p>
    <w:p w14:paraId="2A9D6DC8" w14:textId="77777777" w:rsidR="008247C9" w:rsidRPr="008247C9" w:rsidRDefault="008247C9" w:rsidP="008247C9">
      <w:pPr>
        <w:spacing w:after="0" w:line="240" w:lineRule="auto"/>
        <w:jc w:val="both"/>
        <w:rPr>
          <w:rFonts w:ascii="Arial" w:hAnsi="Arial" w:cs="Arial"/>
          <w:bCs/>
          <w:sz w:val="22"/>
          <w:szCs w:val="22"/>
        </w:rPr>
      </w:pPr>
    </w:p>
    <w:p w14:paraId="5B6C07D5" w14:textId="48BBEAFE" w:rsidR="008247C9" w:rsidRDefault="008247C9" w:rsidP="008247C9">
      <w:pPr>
        <w:spacing w:after="0" w:line="240" w:lineRule="auto"/>
        <w:jc w:val="both"/>
        <w:rPr>
          <w:rFonts w:ascii="Arial" w:hAnsi="Arial" w:cs="Arial"/>
          <w:bCs/>
          <w:sz w:val="22"/>
          <w:szCs w:val="22"/>
        </w:rPr>
      </w:pPr>
      <w:r>
        <w:rPr>
          <w:rFonts w:ascii="Arial" w:hAnsi="Arial" w:cs="Arial"/>
          <w:b/>
          <w:sz w:val="22"/>
          <w:szCs w:val="22"/>
        </w:rPr>
        <w:t>CONSIDERANDO</w:t>
      </w:r>
      <w:r w:rsidRPr="008247C9">
        <w:rPr>
          <w:rFonts w:ascii="Arial" w:hAnsi="Arial" w:cs="Arial"/>
          <w:bCs/>
          <w:sz w:val="22"/>
          <w:szCs w:val="22"/>
        </w:rPr>
        <w:t xml:space="preserve"> as Deliberações Plenárias CAU/GO nº</w:t>
      </w:r>
      <w:r>
        <w:rPr>
          <w:rFonts w:ascii="Arial" w:hAnsi="Arial" w:cs="Arial"/>
          <w:bCs/>
          <w:sz w:val="22"/>
          <w:szCs w:val="22"/>
        </w:rPr>
        <w:t xml:space="preserve"> </w:t>
      </w:r>
      <w:r w:rsidRPr="008247C9">
        <w:rPr>
          <w:rFonts w:ascii="Arial" w:hAnsi="Arial" w:cs="Arial"/>
          <w:bCs/>
          <w:sz w:val="22"/>
          <w:szCs w:val="22"/>
        </w:rPr>
        <w:t>136 e 137, de 26 de junho de 2019;</w:t>
      </w:r>
    </w:p>
    <w:p w14:paraId="6C32E01F" w14:textId="76CCFAE5" w:rsidR="008247C9" w:rsidRDefault="008247C9" w:rsidP="008247C9">
      <w:pPr>
        <w:spacing w:after="0" w:line="240" w:lineRule="auto"/>
        <w:jc w:val="both"/>
        <w:rPr>
          <w:rFonts w:ascii="Arial" w:hAnsi="Arial" w:cs="Arial"/>
          <w:bCs/>
          <w:sz w:val="22"/>
          <w:szCs w:val="22"/>
        </w:rPr>
      </w:pPr>
    </w:p>
    <w:p w14:paraId="30C22A4A" w14:textId="1970027A" w:rsidR="008247C9" w:rsidRDefault="008247C9" w:rsidP="008247C9">
      <w:pPr>
        <w:spacing w:after="0" w:line="240" w:lineRule="auto"/>
        <w:jc w:val="both"/>
        <w:rPr>
          <w:rFonts w:ascii="Arial" w:hAnsi="Arial" w:cs="Arial"/>
          <w:bCs/>
          <w:sz w:val="22"/>
          <w:szCs w:val="22"/>
        </w:rPr>
      </w:pPr>
      <w:r>
        <w:rPr>
          <w:rFonts w:ascii="Arial" w:hAnsi="Arial" w:cs="Arial"/>
          <w:b/>
          <w:sz w:val="22"/>
          <w:szCs w:val="22"/>
        </w:rPr>
        <w:t>CONSIDERANDO</w:t>
      </w:r>
      <w:r w:rsidRPr="008247C9">
        <w:rPr>
          <w:rFonts w:ascii="Arial" w:hAnsi="Arial" w:cs="Arial"/>
          <w:bCs/>
          <w:sz w:val="22"/>
          <w:szCs w:val="22"/>
        </w:rPr>
        <w:t xml:space="preserve"> </w:t>
      </w:r>
      <w:r>
        <w:rPr>
          <w:rFonts w:ascii="Arial" w:hAnsi="Arial" w:cs="Arial"/>
          <w:bCs/>
          <w:sz w:val="22"/>
          <w:szCs w:val="22"/>
        </w:rPr>
        <w:t>a necessidade de re</w:t>
      </w:r>
      <w:r w:rsidR="00547722">
        <w:rPr>
          <w:rFonts w:ascii="Arial" w:hAnsi="Arial" w:cs="Arial"/>
          <w:bCs/>
          <w:sz w:val="22"/>
          <w:szCs w:val="22"/>
        </w:rPr>
        <w:t>visão d</w:t>
      </w:r>
      <w:r>
        <w:rPr>
          <w:rFonts w:ascii="Arial" w:hAnsi="Arial" w:cs="Arial"/>
          <w:bCs/>
          <w:sz w:val="22"/>
          <w:szCs w:val="22"/>
        </w:rPr>
        <w:t xml:space="preserve">os Normativos </w:t>
      </w:r>
      <w:r w:rsidR="00547722">
        <w:rPr>
          <w:rFonts w:ascii="Arial" w:hAnsi="Arial" w:cs="Arial"/>
          <w:bCs/>
          <w:sz w:val="22"/>
          <w:szCs w:val="22"/>
        </w:rPr>
        <w:t>de Pessoal do CAU/GO;</w:t>
      </w:r>
    </w:p>
    <w:p w14:paraId="65701987" w14:textId="68D5D368" w:rsidR="008247C9" w:rsidRDefault="008247C9" w:rsidP="008247C9">
      <w:pPr>
        <w:spacing w:after="0" w:line="240" w:lineRule="auto"/>
        <w:rPr>
          <w:rFonts w:ascii="Arial" w:hAnsi="Arial" w:cs="Arial"/>
        </w:rPr>
      </w:pPr>
    </w:p>
    <w:p w14:paraId="6E1C24C7" w14:textId="77777777" w:rsidR="008247C9" w:rsidRDefault="008247C9" w:rsidP="008247C9">
      <w:pPr>
        <w:spacing w:after="0" w:line="240" w:lineRule="auto"/>
        <w:rPr>
          <w:rFonts w:ascii="Arial" w:hAnsi="Arial" w:cs="Arial"/>
        </w:rPr>
      </w:pPr>
    </w:p>
    <w:p w14:paraId="18902B3C" w14:textId="77777777" w:rsidR="008247C9" w:rsidRDefault="008247C9" w:rsidP="008247C9">
      <w:pPr>
        <w:spacing w:after="0" w:line="240" w:lineRule="auto"/>
        <w:rPr>
          <w:rFonts w:ascii="Arial" w:hAnsi="Arial" w:cs="Arial"/>
          <w:b/>
        </w:rPr>
      </w:pPr>
      <w:r>
        <w:rPr>
          <w:rFonts w:ascii="Arial" w:hAnsi="Arial" w:cs="Arial"/>
          <w:b/>
          <w:sz w:val="22"/>
          <w:szCs w:val="22"/>
        </w:rPr>
        <w:t>DELIBEROU:</w:t>
      </w:r>
    </w:p>
    <w:p w14:paraId="6DD75271" w14:textId="77777777" w:rsidR="008247C9" w:rsidRDefault="008247C9" w:rsidP="008247C9">
      <w:pPr>
        <w:spacing w:after="0" w:line="240" w:lineRule="auto"/>
        <w:rPr>
          <w:rFonts w:ascii="Arial" w:hAnsi="Arial" w:cs="Arial"/>
          <w:b/>
        </w:rPr>
      </w:pPr>
    </w:p>
    <w:p w14:paraId="7882BB59" w14:textId="3B0C7AF5" w:rsidR="008247C9" w:rsidRDefault="008247C9" w:rsidP="008247C9">
      <w:pPr>
        <w:spacing w:after="0" w:line="240" w:lineRule="auto"/>
        <w:jc w:val="both"/>
        <w:rPr>
          <w:rFonts w:ascii="Arial" w:hAnsi="Arial" w:cs="Arial"/>
          <w:sz w:val="22"/>
          <w:szCs w:val="22"/>
        </w:rPr>
      </w:pPr>
      <w:r>
        <w:rPr>
          <w:rFonts w:ascii="Arial" w:hAnsi="Arial" w:cs="Arial"/>
          <w:b/>
          <w:sz w:val="22"/>
          <w:szCs w:val="22"/>
        </w:rPr>
        <w:t xml:space="preserve">Artigo 1º. </w:t>
      </w:r>
      <w:r w:rsidRPr="008247C9">
        <w:rPr>
          <w:rFonts w:ascii="Arial" w:hAnsi="Arial" w:cs="Arial"/>
          <w:sz w:val="22"/>
          <w:szCs w:val="22"/>
        </w:rPr>
        <w:t xml:space="preserve">Aprovar a alteração do Quadro de Pessoal do CAU/GO e encaminhar a respectiva </w:t>
      </w:r>
      <w:r>
        <w:rPr>
          <w:rFonts w:ascii="Arial" w:hAnsi="Arial" w:cs="Arial"/>
          <w:sz w:val="22"/>
          <w:szCs w:val="22"/>
        </w:rPr>
        <w:t>P</w:t>
      </w:r>
      <w:r w:rsidRPr="008247C9">
        <w:rPr>
          <w:rFonts w:ascii="Arial" w:hAnsi="Arial" w:cs="Arial"/>
          <w:sz w:val="22"/>
          <w:szCs w:val="22"/>
        </w:rPr>
        <w:t xml:space="preserve">roposta de </w:t>
      </w:r>
      <w:r>
        <w:rPr>
          <w:rFonts w:ascii="Arial" w:hAnsi="Arial" w:cs="Arial"/>
          <w:sz w:val="22"/>
          <w:szCs w:val="22"/>
        </w:rPr>
        <w:t>D</w:t>
      </w:r>
      <w:r w:rsidRPr="008247C9">
        <w:rPr>
          <w:rFonts w:ascii="Arial" w:hAnsi="Arial" w:cs="Arial"/>
          <w:sz w:val="22"/>
          <w:szCs w:val="22"/>
        </w:rPr>
        <w:t>eliberação do Plenári</w:t>
      </w:r>
      <w:r>
        <w:rPr>
          <w:rFonts w:ascii="Arial" w:hAnsi="Arial" w:cs="Arial"/>
          <w:sz w:val="22"/>
          <w:szCs w:val="22"/>
        </w:rPr>
        <w:t>a</w:t>
      </w:r>
      <w:r w:rsidRPr="008247C9">
        <w:rPr>
          <w:rFonts w:ascii="Arial" w:hAnsi="Arial" w:cs="Arial"/>
          <w:sz w:val="22"/>
          <w:szCs w:val="22"/>
        </w:rPr>
        <w:t>, conforme documento anexo.</w:t>
      </w:r>
    </w:p>
    <w:p w14:paraId="1F7B4264" w14:textId="77777777" w:rsidR="008247C9" w:rsidRDefault="008247C9" w:rsidP="008247C9">
      <w:pPr>
        <w:spacing w:after="0" w:line="240" w:lineRule="auto"/>
        <w:jc w:val="both"/>
        <w:rPr>
          <w:rFonts w:ascii="Arial" w:hAnsi="Arial" w:cs="Arial"/>
        </w:rPr>
      </w:pPr>
    </w:p>
    <w:p w14:paraId="0AB0B54B" w14:textId="77777777" w:rsidR="008247C9" w:rsidRDefault="008247C9" w:rsidP="008247C9">
      <w:pPr>
        <w:spacing w:after="0" w:line="240" w:lineRule="auto"/>
        <w:jc w:val="both"/>
        <w:rPr>
          <w:rFonts w:ascii="Arial" w:hAnsi="Arial" w:cs="Arial"/>
        </w:rPr>
      </w:pPr>
      <w:r>
        <w:rPr>
          <w:rFonts w:ascii="Arial" w:hAnsi="Arial" w:cs="Arial"/>
          <w:b/>
          <w:bCs/>
          <w:sz w:val="22"/>
          <w:szCs w:val="22"/>
        </w:rPr>
        <w:t xml:space="preserve">Artigo 2º - </w:t>
      </w:r>
      <w:r>
        <w:rPr>
          <w:rFonts w:ascii="Arial" w:hAnsi="Arial" w:cs="Arial"/>
          <w:sz w:val="22"/>
          <w:szCs w:val="22"/>
        </w:rPr>
        <w:t xml:space="preserve">Esta deliberação será encaminhada para análise e aprovação da Plenária do CAU/GO. </w:t>
      </w:r>
    </w:p>
    <w:p w14:paraId="3827A31D" w14:textId="77777777" w:rsidR="008247C9" w:rsidRDefault="008247C9" w:rsidP="008247C9">
      <w:pPr>
        <w:spacing w:after="0" w:line="240" w:lineRule="auto"/>
        <w:jc w:val="both"/>
        <w:rPr>
          <w:rFonts w:ascii="Arial" w:hAnsi="Arial" w:cs="Arial"/>
        </w:rPr>
      </w:pPr>
    </w:p>
    <w:p w14:paraId="1C30DF97" w14:textId="77777777" w:rsidR="00950203" w:rsidRPr="00950203" w:rsidRDefault="00950203" w:rsidP="00950203">
      <w:pPr>
        <w:jc w:val="center"/>
        <w:rPr>
          <w:rFonts w:ascii="Arial" w:hAnsi="Arial" w:cs="Arial"/>
          <w:sz w:val="22"/>
          <w:szCs w:val="22"/>
        </w:rPr>
      </w:pPr>
      <w:r w:rsidRPr="00950203">
        <w:rPr>
          <w:rFonts w:ascii="Arial" w:hAnsi="Arial" w:cs="Arial"/>
          <w:sz w:val="22"/>
          <w:szCs w:val="22"/>
        </w:rPr>
        <w:t xml:space="preserve">Goiânia, 20 de </w:t>
      </w:r>
      <w:proofErr w:type="gramStart"/>
      <w:r w:rsidRPr="00950203">
        <w:rPr>
          <w:rFonts w:ascii="Arial" w:hAnsi="Arial" w:cs="Arial"/>
          <w:sz w:val="22"/>
          <w:szCs w:val="22"/>
        </w:rPr>
        <w:t>Julho</w:t>
      </w:r>
      <w:proofErr w:type="gramEnd"/>
      <w:r w:rsidRPr="00950203">
        <w:rPr>
          <w:rFonts w:ascii="Arial" w:hAnsi="Arial" w:cs="Arial"/>
          <w:sz w:val="22"/>
          <w:szCs w:val="22"/>
        </w:rPr>
        <w:t xml:space="preserve"> de 2020.</w:t>
      </w:r>
    </w:p>
    <w:p w14:paraId="19FE59A8" w14:textId="77777777" w:rsidR="00950203" w:rsidRPr="00950203" w:rsidRDefault="00950203" w:rsidP="00950203">
      <w:pPr>
        <w:jc w:val="center"/>
        <w:rPr>
          <w:rFonts w:ascii="Arial" w:hAnsi="Arial" w:cs="Arial"/>
          <w:sz w:val="22"/>
          <w:szCs w:val="22"/>
        </w:rPr>
      </w:pPr>
    </w:p>
    <w:p w14:paraId="4DC2458B" w14:textId="77777777" w:rsidR="00950203" w:rsidRPr="00950203" w:rsidRDefault="00950203" w:rsidP="00950203">
      <w:pPr>
        <w:jc w:val="both"/>
        <w:rPr>
          <w:rFonts w:ascii="Arial" w:hAnsi="Arial" w:cs="Arial"/>
          <w:sz w:val="22"/>
          <w:szCs w:val="22"/>
        </w:rPr>
      </w:pPr>
      <w:r w:rsidRPr="00950203">
        <w:rPr>
          <w:rFonts w:ascii="Arial" w:hAnsi="Arial" w:cs="Arial"/>
          <w:sz w:val="22"/>
          <w:szCs w:val="22"/>
        </w:rPr>
        <w:t>Considerando a conjuntura epidemiológica, a necessidade de ações cautelosas em defesa da saúde dos conselheiros, convidados e colaboradores do Conselho e a implantação de reuniões deliberativas virtuais, atesto a veracidade e a autenticidade das informações prestadas.</w:t>
      </w:r>
    </w:p>
    <w:p w14:paraId="30F2B239" w14:textId="77777777" w:rsidR="00950203" w:rsidRPr="00950203" w:rsidRDefault="00950203" w:rsidP="00950203">
      <w:pPr>
        <w:jc w:val="center"/>
        <w:rPr>
          <w:rFonts w:ascii="Arial" w:hAnsi="Arial" w:cs="Arial"/>
          <w:sz w:val="22"/>
          <w:szCs w:val="22"/>
        </w:rPr>
      </w:pPr>
    </w:p>
    <w:p w14:paraId="69AC0E8B" w14:textId="77777777" w:rsidR="00950203" w:rsidRPr="00950203" w:rsidRDefault="00950203" w:rsidP="00950203">
      <w:pPr>
        <w:jc w:val="center"/>
        <w:rPr>
          <w:rFonts w:ascii="Arial" w:hAnsi="Arial" w:cs="Arial"/>
          <w:sz w:val="22"/>
          <w:szCs w:val="22"/>
        </w:rPr>
      </w:pPr>
    </w:p>
    <w:p w14:paraId="08B6E289" w14:textId="77777777" w:rsidR="00950203" w:rsidRPr="00950203" w:rsidRDefault="00950203" w:rsidP="00950203">
      <w:pPr>
        <w:spacing w:after="0"/>
        <w:jc w:val="center"/>
        <w:rPr>
          <w:rFonts w:ascii="Arial" w:hAnsi="Arial" w:cs="Arial"/>
          <w:sz w:val="22"/>
          <w:szCs w:val="22"/>
        </w:rPr>
      </w:pPr>
      <w:r w:rsidRPr="00950203">
        <w:rPr>
          <w:rFonts w:ascii="Arial" w:hAnsi="Arial" w:cs="Arial"/>
          <w:sz w:val="22"/>
          <w:szCs w:val="22"/>
        </w:rPr>
        <w:t>ROMEU JOSÉ JANKOWSKI JÚNIOR</w:t>
      </w:r>
    </w:p>
    <w:p w14:paraId="6B1D54CB" w14:textId="77777777" w:rsidR="00950203" w:rsidRPr="00950203" w:rsidRDefault="00950203" w:rsidP="00950203">
      <w:pPr>
        <w:spacing w:after="0"/>
        <w:jc w:val="center"/>
        <w:rPr>
          <w:rFonts w:ascii="Arial" w:hAnsi="Arial" w:cs="Arial"/>
          <w:b/>
          <w:bCs/>
          <w:sz w:val="22"/>
          <w:szCs w:val="22"/>
        </w:rPr>
      </w:pPr>
      <w:r w:rsidRPr="00950203">
        <w:rPr>
          <w:rFonts w:ascii="Arial" w:hAnsi="Arial" w:cs="Arial"/>
          <w:b/>
          <w:bCs/>
          <w:sz w:val="22"/>
          <w:szCs w:val="22"/>
        </w:rPr>
        <w:t>Assessor de Plenário e Comissões do CAU/GO</w:t>
      </w:r>
    </w:p>
    <w:p w14:paraId="5F4AE455" w14:textId="77777777" w:rsidR="00950203" w:rsidRPr="00950203" w:rsidRDefault="00950203" w:rsidP="00950203">
      <w:pPr>
        <w:rPr>
          <w:rFonts w:ascii="Arial" w:hAnsi="Arial" w:cs="Arial"/>
          <w:sz w:val="22"/>
          <w:szCs w:val="22"/>
        </w:rPr>
      </w:pPr>
      <w:r w:rsidRPr="00950203">
        <w:rPr>
          <w:rFonts w:ascii="Arial" w:hAnsi="Arial" w:cs="Arial"/>
          <w:sz w:val="22"/>
          <w:szCs w:val="22"/>
        </w:rPr>
        <w:br w:type="page"/>
      </w:r>
    </w:p>
    <w:p w14:paraId="572682FE" w14:textId="77777777" w:rsidR="00950203" w:rsidRPr="00B95613" w:rsidRDefault="00950203" w:rsidP="00950203">
      <w:pPr>
        <w:spacing w:after="0" w:line="240" w:lineRule="auto"/>
        <w:jc w:val="center"/>
        <w:rPr>
          <w:rFonts w:ascii="Calibri" w:hAnsi="Calibri"/>
          <w:b/>
          <w:sz w:val="28"/>
          <w:szCs w:val="28"/>
        </w:rPr>
      </w:pPr>
      <w:r>
        <w:rPr>
          <w:rFonts w:ascii="Calibri" w:hAnsi="Calibri"/>
          <w:b/>
          <w:sz w:val="28"/>
          <w:szCs w:val="28"/>
        </w:rPr>
        <w:lastRenderedPageBreak/>
        <w:t>16ª</w:t>
      </w:r>
      <w:r w:rsidRPr="00B95613">
        <w:rPr>
          <w:rFonts w:ascii="Calibri" w:hAnsi="Calibri"/>
          <w:b/>
          <w:sz w:val="28"/>
          <w:szCs w:val="28"/>
        </w:rPr>
        <w:t xml:space="preserve"> REUNIÃO </w:t>
      </w:r>
      <w:r>
        <w:rPr>
          <w:rFonts w:ascii="Calibri" w:hAnsi="Calibri"/>
          <w:b/>
          <w:sz w:val="28"/>
          <w:szCs w:val="28"/>
        </w:rPr>
        <w:t>EXTRAORDINÁRIA DA CAF-CAU/GO</w:t>
      </w:r>
    </w:p>
    <w:p w14:paraId="7B7C3C9C" w14:textId="77777777" w:rsidR="00950203" w:rsidRPr="00B95613" w:rsidRDefault="00950203" w:rsidP="00950203">
      <w:pPr>
        <w:spacing w:after="0" w:line="240" w:lineRule="auto"/>
        <w:jc w:val="center"/>
        <w:rPr>
          <w:rFonts w:ascii="Calibri" w:hAnsi="Calibri"/>
          <w:bCs/>
          <w:sz w:val="28"/>
          <w:szCs w:val="28"/>
        </w:rPr>
      </w:pPr>
      <w:r w:rsidRPr="00B95613">
        <w:rPr>
          <w:rFonts w:ascii="Calibri" w:hAnsi="Calibri"/>
          <w:bCs/>
          <w:sz w:val="28"/>
          <w:szCs w:val="28"/>
        </w:rPr>
        <w:t>Videoconferência</w:t>
      </w:r>
    </w:p>
    <w:p w14:paraId="682E33EA" w14:textId="77777777" w:rsidR="00950203" w:rsidRDefault="00950203" w:rsidP="00950203">
      <w:pPr>
        <w:spacing w:after="0" w:line="240" w:lineRule="auto"/>
        <w:jc w:val="center"/>
        <w:rPr>
          <w:rFonts w:ascii="Calibri" w:hAnsi="Calibri"/>
          <w:b/>
          <w:sz w:val="32"/>
          <w:szCs w:val="32"/>
        </w:rPr>
      </w:pPr>
    </w:p>
    <w:p w14:paraId="4F8A92F7" w14:textId="77777777" w:rsidR="00950203" w:rsidRPr="00B95613" w:rsidRDefault="00950203" w:rsidP="00950203">
      <w:pPr>
        <w:spacing w:after="0" w:line="240" w:lineRule="auto"/>
        <w:jc w:val="center"/>
        <w:rPr>
          <w:rFonts w:ascii="Calibri" w:hAnsi="Calibri"/>
          <w:b/>
          <w:sz w:val="28"/>
          <w:szCs w:val="28"/>
        </w:rPr>
      </w:pPr>
      <w:r w:rsidRPr="00B95613">
        <w:rPr>
          <w:rFonts w:ascii="Calibri" w:hAnsi="Calibri"/>
          <w:b/>
          <w:sz w:val="28"/>
          <w:szCs w:val="28"/>
        </w:rPr>
        <w:t>Folha de Votação</w:t>
      </w:r>
    </w:p>
    <w:p w14:paraId="1234EA58" w14:textId="77777777" w:rsidR="00950203" w:rsidRPr="00B95613" w:rsidRDefault="00950203" w:rsidP="00950203">
      <w:pPr>
        <w:spacing w:after="0" w:line="240" w:lineRule="auto"/>
        <w:jc w:val="center"/>
        <w:rPr>
          <w:rFonts w:ascii="Calibri" w:hAnsi="Calibri"/>
          <w:b/>
          <w:sz w:val="6"/>
          <w:szCs w:val="6"/>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268"/>
        <w:gridCol w:w="992"/>
        <w:gridCol w:w="992"/>
        <w:gridCol w:w="1276"/>
        <w:gridCol w:w="1134"/>
      </w:tblGrid>
      <w:tr w:rsidR="00950203" w14:paraId="27303B8C" w14:textId="77777777" w:rsidTr="00447024">
        <w:trPr>
          <w:trHeight w:val="313"/>
          <w:jc w:val="center"/>
        </w:trPr>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0EF8EE" w14:textId="77777777" w:rsidR="00950203" w:rsidRDefault="00950203" w:rsidP="00447024">
            <w:pPr>
              <w:jc w:val="center"/>
              <w:rPr>
                <w:rFonts w:ascii="Calibri" w:hAnsi="Calibri"/>
                <w:b/>
              </w:rPr>
            </w:pPr>
            <w:r>
              <w:rPr>
                <w:rFonts w:ascii="Calibri" w:hAnsi="Calibri"/>
                <w:b/>
              </w:rPr>
              <w:t>Conselheira</w:t>
            </w:r>
          </w:p>
        </w:tc>
        <w:tc>
          <w:tcPr>
            <w:tcW w:w="2268" w:type="dxa"/>
            <w:vMerge w:val="restart"/>
            <w:tcBorders>
              <w:top w:val="single" w:sz="4" w:space="0" w:color="auto"/>
              <w:left w:val="single" w:sz="4" w:space="0" w:color="auto"/>
              <w:right w:val="single" w:sz="4" w:space="0" w:color="auto"/>
            </w:tcBorders>
            <w:vAlign w:val="center"/>
          </w:tcPr>
          <w:p w14:paraId="40707676" w14:textId="77777777" w:rsidR="00950203" w:rsidRDefault="00950203" w:rsidP="00447024">
            <w:pPr>
              <w:jc w:val="center"/>
              <w:rPr>
                <w:rFonts w:ascii="Calibri" w:hAnsi="Calibri"/>
                <w:b/>
              </w:rPr>
            </w:pPr>
            <w:r>
              <w:rPr>
                <w:rFonts w:ascii="Calibri" w:hAnsi="Calibri"/>
                <w:b/>
              </w:rPr>
              <w:t>Função</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D68F4" w14:textId="77777777" w:rsidR="00950203" w:rsidRDefault="00950203" w:rsidP="00447024">
            <w:pPr>
              <w:jc w:val="center"/>
              <w:rPr>
                <w:rFonts w:ascii="Calibri" w:hAnsi="Calibri"/>
                <w:b/>
              </w:rPr>
            </w:pPr>
            <w:r>
              <w:rPr>
                <w:rFonts w:ascii="Calibri" w:hAnsi="Calibri"/>
                <w:b/>
              </w:rPr>
              <w:t>Votação</w:t>
            </w:r>
          </w:p>
        </w:tc>
      </w:tr>
      <w:tr w:rsidR="00950203" w14:paraId="549D291F" w14:textId="77777777" w:rsidTr="0044702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3372"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0693AB6" w14:textId="77777777" w:rsidR="00950203" w:rsidRDefault="00950203" w:rsidP="00447024">
            <w:pPr>
              <w:jc w:val="center"/>
              <w:rPr>
                <w:rFonts w:ascii="Calibri" w:hAnsi="Calibri"/>
                <w:b/>
              </w:rPr>
            </w:pPr>
          </w:p>
        </w:tc>
        <w:tc>
          <w:tcPr>
            <w:tcW w:w="2268" w:type="dxa"/>
            <w:vMerge/>
            <w:tcBorders>
              <w:left w:val="single" w:sz="4" w:space="0" w:color="auto"/>
              <w:bottom w:val="single" w:sz="4" w:space="0" w:color="00000A"/>
              <w:right w:val="single" w:sz="4" w:space="0" w:color="auto"/>
            </w:tcBorders>
          </w:tcPr>
          <w:p w14:paraId="5FFE0B37" w14:textId="77777777" w:rsidR="00950203" w:rsidRDefault="00950203" w:rsidP="00447024">
            <w:pPr>
              <w:jc w:val="center"/>
              <w:rPr>
                <w:rFonts w:ascii="Calibri" w:hAnsi="Calibri"/>
                <w:b/>
              </w:rPr>
            </w:pPr>
          </w:p>
        </w:tc>
        <w:tc>
          <w:tcPr>
            <w:tcW w:w="992"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001388A" w14:textId="77777777" w:rsidR="00950203" w:rsidRDefault="00950203" w:rsidP="00447024">
            <w:pPr>
              <w:jc w:val="center"/>
              <w:rPr>
                <w:rFonts w:ascii="Calibri" w:hAnsi="Calibri"/>
                <w:b/>
              </w:rPr>
            </w:pPr>
            <w:r>
              <w:rPr>
                <w:rFonts w:ascii="Calibri" w:hAnsi="Calibri"/>
                <w:b/>
              </w:rPr>
              <w:t xml:space="preserve">Sim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2DC27" w14:textId="77777777" w:rsidR="00950203" w:rsidRDefault="00950203" w:rsidP="00447024">
            <w:pPr>
              <w:jc w:val="center"/>
              <w:rPr>
                <w:rFonts w:ascii="Calibri" w:hAnsi="Calibri"/>
                <w:b/>
              </w:rPr>
            </w:pPr>
            <w:r>
              <w:rPr>
                <w:rFonts w:ascii="Calibri" w:hAnsi="Calibri"/>
                <w:b/>
              </w:rPr>
              <w:t>Não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48BB9" w14:textId="77777777" w:rsidR="00950203" w:rsidRDefault="00950203" w:rsidP="00447024">
            <w:pPr>
              <w:jc w:val="center"/>
              <w:rPr>
                <w:rFonts w:ascii="Calibri" w:hAnsi="Calibri"/>
                <w:b/>
              </w:rPr>
            </w:pPr>
            <w:r>
              <w:rPr>
                <w:rFonts w:ascii="Calibri" w:hAnsi="Calibri"/>
                <w:b/>
              </w:rPr>
              <w:t>Abstenção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123F4" w14:textId="77777777" w:rsidR="00950203" w:rsidRDefault="00950203" w:rsidP="00447024">
            <w:pPr>
              <w:jc w:val="center"/>
              <w:rPr>
                <w:rFonts w:ascii="Calibri" w:hAnsi="Calibri"/>
                <w:b/>
              </w:rPr>
            </w:pPr>
            <w:r>
              <w:rPr>
                <w:rFonts w:ascii="Calibri" w:hAnsi="Calibri"/>
                <w:b/>
              </w:rPr>
              <w:t>Ausência</w:t>
            </w:r>
          </w:p>
        </w:tc>
      </w:tr>
      <w:tr w:rsidR="00950203" w14:paraId="0F2E318C" w14:textId="77777777" w:rsidTr="0044702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F702A" w14:textId="77777777" w:rsidR="00950203" w:rsidRDefault="00950203" w:rsidP="00447024">
            <w:pPr>
              <w:rPr>
                <w:rFonts w:ascii="Calibri" w:hAnsi="Calibri"/>
              </w:rPr>
            </w:pPr>
            <w:r>
              <w:rPr>
                <w:rFonts w:ascii="Calibri" w:hAnsi="Calibri"/>
              </w:rPr>
              <w:t>Regina Maria de Faria Amaral Brito</w:t>
            </w:r>
          </w:p>
        </w:tc>
        <w:tc>
          <w:tcPr>
            <w:tcW w:w="2268" w:type="dxa"/>
            <w:tcBorders>
              <w:top w:val="single" w:sz="4" w:space="0" w:color="00000A"/>
              <w:left w:val="single" w:sz="4" w:space="0" w:color="00000A"/>
              <w:bottom w:val="single" w:sz="4" w:space="0" w:color="00000A"/>
              <w:right w:val="single" w:sz="4" w:space="0" w:color="00000A"/>
            </w:tcBorders>
          </w:tcPr>
          <w:p w14:paraId="18BED64C" w14:textId="77777777" w:rsidR="00950203" w:rsidRDefault="00950203" w:rsidP="00447024">
            <w:pPr>
              <w:jc w:val="center"/>
              <w:rPr>
                <w:rFonts w:ascii="Calibri" w:hAnsi="Calibri"/>
              </w:rPr>
            </w:pPr>
            <w:r>
              <w:rPr>
                <w:rFonts w:ascii="Calibri" w:hAnsi="Calibri"/>
              </w:rPr>
              <w:t>Coordenadora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2FEFAF" w14:textId="77777777" w:rsidR="00950203" w:rsidRDefault="00950203" w:rsidP="00447024">
            <w:pPr>
              <w:jc w:val="center"/>
              <w:rPr>
                <w:rFonts w:ascii="Calibri" w:hAnsi="Calibri"/>
              </w:rPr>
            </w:pPr>
            <w:r>
              <w:rPr>
                <w:rFonts w:ascii="Calibri" w:hAnsi="Calibri"/>
              </w:rPr>
              <w:t>x</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AF0C2" w14:textId="77777777" w:rsidR="00950203" w:rsidRDefault="00950203" w:rsidP="00447024">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2F068" w14:textId="77777777" w:rsidR="00950203" w:rsidRDefault="00950203" w:rsidP="00447024">
            <w:pPr>
              <w:jc w:val="center"/>
              <w:rPr>
                <w:rFonts w:ascii="Calibri" w:hAnsi="Calibri"/>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DACE3" w14:textId="77777777" w:rsidR="00950203" w:rsidRDefault="00950203" w:rsidP="00447024">
            <w:pPr>
              <w:jc w:val="center"/>
              <w:rPr>
                <w:rFonts w:ascii="Calibri" w:hAnsi="Calibri"/>
              </w:rPr>
            </w:pPr>
          </w:p>
        </w:tc>
      </w:tr>
      <w:tr w:rsidR="00950203" w14:paraId="10ED0902" w14:textId="77777777" w:rsidTr="009502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697"/>
          <w:jc w:val="center"/>
        </w:trPr>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F7A5C" w14:textId="77777777" w:rsidR="00950203" w:rsidRDefault="00950203" w:rsidP="00447024">
            <w:pPr>
              <w:rPr>
                <w:rFonts w:ascii="Calibri" w:hAnsi="Calibri"/>
              </w:rPr>
            </w:pPr>
            <w:r>
              <w:rPr>
                <w:rFonts w:ascii="Calibri" w:hAnsi="Calibri"/>
              </w:rPr>
              <w:t>Priscila Cavalcanti da Silva</w:t>
            </w:r>
          </w:p>
        </w:tc>
        <w:tc>
          <w:tcPr>
            <w:tcW w:w="2268" w:type="dxa"/>
            <w:tcBorders>
              <w:top w:val="single" w:sz="4" w:space="0" w:color="00000A"/>
              <w:left w:val="single" w:sz="4" w:space="0" w:color="00000A"/>
              <w:bottom w:val="single" w:sz="4" w:space="0" w:color="00000A"/>
              <w:right w:val="single" w:sz="4" w:space="0" w:color="00000A"/>
            </w:tcBorders>
          </w:tcPr>
          <w:p w14:paraId="0A760599" w14:textId="77777777" w:rsidR="00950203" w:rsidRDefault="00950203" w:rsidP="00447024">
            <w:pPr>
              <w:jc w:val="center"/>
              <w:rPr>
                <w:rFonts w:ascii="Calibri" w:hAnsi="Calibri"/>
              </w:rPr>
            </w:pPr>
            <w:r>
              <w:rPr>
                <w:rFonts w:ascii="Calibri" w:hAnsi="Calibri"/>
              </w:rPr>
              <w:t>Coordenadora Adjunta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180E4" w14:textId="77777777" w:rsidR="00950203" w:rsidRDefault="00950203" w:rsidP="00447024">
            <w:pPr>
              <w:jc w:val="center"/>
              <w:rPr>
                <w:rFonts w:ascii="Calibri" w:hAnsi="Calibri"/>
              </w:rPr>
            </w:pPr>
            <w:r>
              <w:rPr>
                <w:rFonts w:ascii="Calibri" w:hAnsi="Calibri"/>
              </w:rPr>
              <w:t>x</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AA183" w14:textId="77777777" w:rsidR="00950203" w:rsidRDefault="00950203" w:rsidP="00447024">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31401" w14:textId="77777777" w:rsidR="00950203" w:rsidRDefault="00950203" w:rsidP="00447024">
            <w:pPr>
              <w:jc w:val="center"/>
              <w:rPr>
                <w:rFonts w:ascii="Calibri" w:hAnsi="Calibri"/>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73360A" w14:textId="77777777" w:rsidR="00950203" w:rsidRDefault="00950203" w:rsidP="00447024">
            <w:pPr>
              <w:jc w:val="center"/>
              <w:rPr>
                <w:rFonts w:ascii="Calibri" w:hAnsi="Calibri"/>
              </w:rPr>
            </w:pPr>
          </w:p>
        </w:tc>
      </w:tr>
      <w:tr w:rsidR="00950203" w14:paraId="7AC08C7C" w14:textId="77777777" w:rsidTr="0044702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F505D" w14:textId="77777777" w:rsidR="00950203" w:rsidRDefault="00950203" w:rsidP="00447024">
            <w:pPr>
              <w:rPr>
                <w:rFonts w:ascii="Calibri" w:hAnsi="Calibri"/>
              </w:rPr>
            </w:pPr>
            <w:r>
              <w:rPr>
                <w:rFonts w:ascii="Calibri" w:hAnsi="Calibri"/>
              </w:rPr>
              <w:t>Ana Lúcia Ferreira Peixoto</w:t>
            </w:r>
          </w:p>
        </w:tc>
        <w:tc>
          <w:tcPr>
            <w:tcW w:w="2268" w:type="dxa"/>
            <w:tcBorders>
              <w:top w:val="single" w:sz="4" w:space="0" w:color="00000A"/>
              <w:left w:val="single" w:sz="4" w:space="0" w:color="00000A"/>
              <w:bottom w:val="single" w:sz="4" w:space="0" w:color="00000A"/>
              <w:right w:val="single" w:sz="4" w:space="0" w:color="00000A"/>
            </w:tcBorders>
          </w:tcPr>
          <w:p w14:paraId="5F3AFA4B" w14:textId="77777777" w:rsidR="00950203" w:rsidRDefault="00950203" w:rsidP="00447024">
            <w:pPr>
              <w:jc w:val="center"/>
              <w:rPr>
                <w:rFonts w:ascii="Calibri" w:hAnsi="Calibri"/>
              </w:rPr>
            </w:pPr>
            <w:r>
              <w:rPr>
                <w:rFonts w:ascii="Calibri" w:hAnsi="Calibri"/>
              </w:rPr>
              <w:t>Membro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A0E87C" w14:textId="77777777" w:rsidR="00950203" w:rsidRDefault="00950203" w:rsidP="00447024">
            <w:pPr>
              <w:jc w:val="center"/>
              <w:rPr>
                <w:rFonts w:ascii="Calibri" w:hAnsi="Calibri"/>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3C3B2" w14:textId="77777777" w:rsidR="00950203" w:rsidRDefault="00950203" w:rsidP="00447024">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77E2D" w14:textId="77777777" w:rsidR="00950203" w:rsidRDefault="00950203" w:rsidP="00447024">
            <w:pPr>
              <w:jc w:val="center"/>
              <w:rPr>
                <w:rFonts w:ascii="Calibri" w:hAnsi="Calibri"/>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303726" w14:textId="77777777" w:rsidR="00950203" w:rsidRDefault="00950203" w:rsidP="00447024">
            <w:pPr>
              <w:jc w:val="center"/>
              <w:rPr>
                <w:rFonts w:ascii="Calibri" w:hAnsi="Calibri"/>
              </w:rPr>
            </w:pPr>
            <w:r>
              <w:rPr>
                <w:rFonts w:ascii="Calibri" w:hAnsi="Calibri"/>
              </w:rPr>
              <w:t>x</w:t>
            </w:r>
          </w:p>
        </w:tc>
      </w:tr>
    </w:tbl>
    <w:p w14:paraId="47DA6F87" w14:textId="77777777" w:rsidR="00950203" w:rsidRDefault="00950203" w:rsidP="00950203">
      <w:pPr>
        <w:jc w:val="center"/>
        <w:rPr>
          <w:sz w:val="4"/>
          <w:szCs w:val="4"/>
        </w:rPr>
      </w:pPr>
    </w:p>
    <w:p w14:paraId="21F558E6" w14:textId="77777777" w:rsidR="00950203" w:rsidRPr="004C6936" w:rsidRDefault="00950203" w:rsidP="00950203">
      <w:pPr>
        <w:jc w:val="center"/>
        <w:rPr>
          <w:sz w:val="4"/>
          <w:szCs w:val="4"/>
        </w:rPr>
      </w:pPr>
    </w:p>
    <w:tbl>
      <w:tblPr>
        <w:tblW w:w="10065" w:type="dxa"/>
        <w:tblInd w:w="-459" w:type="dxa"/>
        <w:tblBorders>
          <w:top w:val="single" w:sz="4" w:space="0" w:color="00000A"/>
          <w:left w:val="single" w:sz="4" w:space="0" w:color="00000A"/>
          <w:bottom w:val="single" w:sz="4" w:space="0" w:color="00000A"/>
          <w:right w:val="single" w:sz="4" w:space="0" w:color="00000A"/>
        </w:tblBorders>
        <w:tblLayout w:type="fixed"/>
        <w:tblLook w:val="04A0" w:firstRow="1" w:lastRow="0" w:firstColumn="1" w:lastColumn="0" w:noHBand="0" w:noVBand="1"/>
      </w:tblPr>
      <w:tblGrid>
        <w:gridCol w:w="10065"/>
      </w:tblGrid>
      <w:tr w:rsidR="00950203" w14:paraId="5CC82A76" w14:textId="77777777" w:rsidTr="00447024">
        <w:trPr>
          <w:trHeight w:hRule="exact" w:val="608"/>
        </w:trPr>
        <w:tc>
          <w:tcPr>
            <w:tcW w:w="10065" w:type="dxa"/>
            <w:shd w:val="clear" w:color="auto" w:fill="D9D9D9"/>
            <w:tcMar>
              <w:left w:w="108" w:type="dxa"/>
            </w:tcMar>
          </w:tcPr>
          <w:p w14:paraId="5C6034A3" w14:textId="77777777" w:rsidR="00950203" w:rsidRDefault="00950203" w:rsidP="00447024">
            <w:pPr>
              <w:spacing w:line="240" w:lineRule="auto"/>
              <w:rPr>
                <w:rFonts w:ascii="Calibri" w:hAnsi="Calibri"/>
                <w:b/>
              </w:rPr>
            </w:pPr>
            <w:r>
              <w:rPr>
                <w:rFonts w:ascii="Calibri" w:hAnsi="Calibri"/>
                <w:b/>
              </w:rPr>
              <w:t>HISTÓRICO DA VOTAÇÃO</w:t>
            </w:r>
          </w:p>
          <w:p w14:paraId="71D03D2F" w14:textId="77777777" w:rsidR="00950203" w:rsidRDefault="00950203" w:rsidP="00447024">
            <w:pPr>
              <w:spacing w:line="240" w:lineRule="auto"/>
              <w:rPr>
                <w:rFonts w:ascii="Calibri" w:hAnsi="Calibri"/>
                <w:b/>
              </w:rPr>
            </w:pPr>
          </w:p>
        </w:tc>
      </w:tr>
      <w:tr w:rsidR="00950203" w14:paraId="4965AE6D" w14:textId="77777777" w:rsidTr="00447024">
        <w:trPr>
          <w:trHeight w:hRule="exact" w:val="550"/>
        </w:trPr>
        <w:tc>
          <w:tcPr>
            <w:tcW w:w="10065" w:type="dxa"/>
            <w:shd w:val="clear" w:color="auto" w:fill="D9D9D9"/>
            <w:tcMar>
              <w:left w:w="108" w:type="dxa"/>
            </w:tcMar>
          </w:tcPr>
          <w:p w14:paraId="0611CA69" w14:textId="77777777" w:rsidR="00950203" w:rsidRDefault="00950203" w:rsidP="00447024">
            <w:pPr>
              <w:spacing w:line="240" w:lineRule="auto"/>
              <w:rPr>
                <w:rFonts w:ascii="Calibri" w:hAnsi="Calibri"/>
              </w:rPr>
            </w:pPr>
            <w:r>
              <w:rPr>
                <w:rFonts w:ascii="Calibri" w:hAnsi="Calibri"/>
                <w:b/>
              </w:rPr>
              <w:t>16ª Reunião Extraordinária da CAF</w:t>
            </w:r>
            <w:r>
              <w:rPr>
                <w:rFonts w:ascii="Calibri" w:hAnsi="Calibri"/>
              </w:rPr>
              <w:t xml:space="preserve">                                                                       </w:t>
            </w:r>
            <w:r>
              <w:rPr>
                <w:rFonts w:ascii="Calibri" w:hAnsi="Calibri"/>
                <w:b/>
              </w:rPr>
              <w:t>Data:</w:t>
            </w:r>
            <w:r>
              <w:rPr>
                <w:rFonts w:ascii="Calibri" w:hAnsi="Calibri"/>
              </w:rPr>
              <w:t xml:space="preserve"> 20/07/2020</w:t>
            </w:r>
          </w:p>
          <w:p w14:paraId="738ED3F1" w14:textId="77777777" w:rsidR="00950203" w:rsidRDefault="00950203" w:rsidP="00447024">
            <w:pPr>
              <w:spacing w:line="240" w:lineRule="auto"/>
              <w:rPr>
                <w:rFonts w:ascii="Calibri" w:hAnsi="Calibri"/>
              </w:rPr>
            </w:pPr>
          </w:p>
        </w:tc>
      </w:tr>
      <w:tr w:rsidR="00950203" w14:paraId="1564E8D7" w14:textId="77777777" w:rsidTr="00447024">
        <w:trPr>
          <w:trHeight w:hRule="exact" w:val="572"/>
        </w:trPr>
        <w:tc>
          <w:tcPr>
            <w:tcW w:w="10065" w:type="dxa"/>
            <w:shd w:val="clear" w:color="auto" w:fill="D9D9D9"/>
            <w:tcMar>
              <w:left w:w="108" w:type="dxa"/>
            </w:tcMar>
          </w:tcPr>
          <w:p w14:paraId="5CE15866" w14:textId="13FC8372" w:rsidR="00950203" w:rsidRDefault="00950203" w:rsidP="00447024">
            <w:pPr>
              <w:spacing w:line="240" w:lineRule="auto"/>
              <w:rPr>
                <w:rFonts w:ascii="Calibri" w:hAnsi="Calibri"/>
              </w:rPr>
            </w:pPr>
            <w:r>
              <w:rPr>
                <w:rFonts w:ascii="Calibri" w:hAnsi="Calibri"/>
                <w:b/>
              </w:rPr>
              <w:t xml:space="preserve">Matéria em Votação: </w:t>
            </w:r>
            <w:r w:rsidR="00EA128F">
              <w:rPr>
                <w:rFonts w:ascii="Calibri" w:hAnsi="Calibri"/>
              </w:rPr>
              <w:t>Revisão dos Normativos de Pessoal</w:t>
            </w:r>
            <w:r>
              <w:rPr>
                <w:rFonts w:ascii="Calibri" w:hAnsi="Calibri"/>
              </w:rPr>
              <w:t xml:space="preserve"> - CAU/GO</w:t>
            </w:r>
          </w:p>
          <w:p w14:paraId="4C0921DD" w14:textId="77777777" w:rsidR="00950203" w:rsidRDefault="00950203" w:rsidP="00447024">
            <w:pPr>
              <w:spacing w:line="240" w:lineRule="auto"/>
              <w:rPr>
                <w:rFonts w:ascii="Calibri" w:hAnsi="Calibri"/>
                <w:b/>
              </w:rPr>
            </w:pPr>
          </w:p>
        </w:tc>
      </w:tr>
      <w:tr w:rsidR="00950203" w14:paraId="08D5CCEF" w14:textId="77777777" w:rsidTr="00447024">
        <w:trPr>
          <w:trHeight w:hRule="exact" w:val="552"/>
        </w:trPr>
        <w:tc>
          <w:tcPr>
            <w:tcW w:w="10065" w:type="dxa"/>
            <w:shd w:val="clear" w:color="auto" w:fill="D9D9D9"/>
            <w:tcMar>
              <w:left w:w="108" w:type="dxa"/>
            </w:tcMar>
          </w:tcPr>
          <w:p w14:paraId="5B453381" w14:textId="77777777" w:rsidR="00950203" w:rsidRDefault="00950203" w:rsidP="00447024">
            <w:pPr>
              <w:spacing w:line="240" w:lineRule="auto"/>
              <w:rPr>
                <w:rFonts w:ascii="Calibri" w:hAnsi="Calibri"/>
              </w:rPr>
            </w:pPr>
            <w:r>
              <w:rPr>
                <w:rFonts w:ascii="Calibri" w:hAnsi="Calibri"/>
                <w:b/>
              </w:rPr>
              <w:t>Resultado da Votação:</w:t>
            </w:r>
            <w:r>
              <w:rPr>
                <w:rFonts w:ascii="Calibri" w:hAnsi="Calibri"/>
              </w:rPr>
              <w:t xml:space="preserve"> </w:t>
            </w:r>
            <w:proofErr w:type="gramStart"/>
            <w:r>
              <w:rPr>
                <w:rFonts w:ascii="Calibri" w:hAnsi="Calibri"/>
              </w:rPr>
              <w:t xml:space="preserve">(  </w:t>
            </w:r>
            <w:proofErr w:type="gramEnd"/>
            <w:r>
              <w:rPr>
                <w:rFonts w:ascii="Calibri" w:hAnsi="Calibri"/>
              </w:rPr>
              <w:t xml:space="preserve"> 2 ) Sim      (   -   ) Não    (  -   ) Abstenções   (  1  ) Ausências   (  3   ) Total</w:t>
            </w:r>
          </w:p>
        </w:tc>
      </w:tr>
      <w:tr w:rsidR="00950203" w14:paraId="2A1386FA" w14:textId="77777777" w:rsidTr="00447024">
        <w:trPr>
          <w:trHeight w:hRule="exact" w:val="702"/>
        </w:trPr>
        <w:tc>
          <w:tcPr>
            <w:tcW w:w="10065" w:type="dxa"/>
            <w:shd w:val="clear" w:color="auto" w:fill="D9D9D9"/>
            <w:tcMar>
              <w:left w:w="108" w:type="dxa"/>
            </w:tcMar>
          </w:tcPr>
          <w:p w14:paraId="0D23A3FA" w14:textId="77777777" w:rsidR="00950203" w:rsidRDefault="00950203" w:rsidP="00447024">
            <w:pPr>
              <w:spacing w:line="240" w:lineRule="auto"/>
              <w:rPr>
                <w:rFonts w:ascii="Calibri" w:hAnsi="Calibri"/>
                <w:b/>
              </w:rPr>
            </w:pPr>
            <w:r>
              <w:rPr>
                <w:rFonts w:ascii="Calibri" w:hAnsi="Calibri"/>
                <w:b/>
              </w:rPr>
              <w:t xml:space="preserve">Ocorrências: </w:t>
            </w:r>
          </w:p>
          <w:p w14:paraId="2B56554F" w14:textId="77777777" w:rsidR="00950203" w:rsidRDefault="00950203" w:rsidP="00447024">
            <w:pPr>
              <w:spacing w:line="240" w:lineRule="auto"/>
              <w:rPr>
                <w:rFonts w:ascii="Calibri" w:hAnsi="Calibri"/>
                <w:b/>
              </w:rPr>
            </w:pPr>
          </w:p>
        </w:tc>
      </w:tr>
      <w:tr w:rsidR="00950203" w14:paraId="19860756" w14:textId="77777777" w:rsidTr="00447024">
        <w:trPr>
          <w:trHeight w:hRule="exact" w:val="794"/>
        </w:trPr>
        <w:tc>
          <w:tcPr>
            <w:tcW w:w="10065" w:type="dxa"/>
            <w:shd w:val="clear" w:color="auto" w:fill="D9D9D9"/>
            <w:tcMar>
              <w:left w:w="108" w:type="dxa"/>
            </w:tcMar>
          </w:tcPr>
          <w:p w14:paraId="4A2DDF0A" w14:textId="77777777" w:rsidR="00950203" w:rsidRDefault="00950203" w:rsidP="00447024">
            <w:pPr>
              <w:spacing w:line="240" w:lineRule="auto"/>
              <w:rPr>
                <w:rFonts w:ascii="Calibri" w:hAnsi="Calibri"/>
                <w:b/>
              </w:rPr>
            </w:pPr>
            <w:r>
              <w:rPr>
                <w:rFonts w:ascii="Calibri" w:hAnsi="Calibri"/>
                <w:b/>
              </w:rPr>
              <w:t xml:space="preserve">Secretário da Sessão: </w:t>
            </w:r>
            <w:r w:rsidRPr="00156FDF">
              <w:rPr>
                <w:rFonts w:ascii="Calibri" w:hAnsi="Calibri"/>
                <w:bCs/>
              </w:rPr>
              <w:t xml:space="preserve">Romeu José </w:t>
            </w:r>
            <w:proofErr w:type="spellStart"/>
            <w:r w:rsidRPr="00156FDF">
              <w:rPr>
                <w:rFonts w:ascii="Calibri" w:hAnsi="Calibri"/>
                <w:bCs/>
              </w:rPr>
              <w:t>Jankowski</w:t>
            </w:r>
            <w:proofErr w:type="spellEnd"/>
            <w:r w:rsidRPr="00156FDF">
              <w:rPr>
                <w:rFonts w:ascii="Calibri" w:hAnsi="Calibri"/>
                <w:bCs/>
              </w:rPr>
              <w:t xml:space="preserve"> J</w:t>
            </w:r>
            <w:r>
              <w:rPr>
                <w:rFonts w:ascii="Calibri" w:hAnsi="Calibri"/>
                <w:bCs/>
              </w:rPr>
              <w:t xml:space="preserve">únior  </w:t>
            </w:r>
            <w:r>
              <w:rPr>
                <w:rFonts w:ascii="Calibri" w:hAnsi="Calibri"/>
                <w:b/>
              </w:rPr>
              <w:t xml:space="preserve"> </w:t>
            </w:r>
          </w:p>
          <w:p w14:paraId="5CD261A4" w14:textId="77777777" w:rsidR="00950203" w:rsidRDefault="00950203" w:rsidP="00447024">
            <w:pPr>
              <w:spacing w:line="240" w:lineRule="auto"/>
              <w:rPr>
                <w:rFonts w:ascii="Calibri" w:hAnsi="Calibri"/>
                <w:bCs/>
                <w:sz w:val="23"/>
                <w:szCs w:val="23"/>
              </w:rPr>
            </w:pPr>
            <w:r>
              <w:rPr>
                <w:rFonts w:ascii="Calibri" w:hAnsi="Calibri"/>
                <w:b/>
              </w:rPr>
              <w:t xml:space="preserve">Condução dos Trabalhos (Coordenadora): </w:t>
            </w:r>
            <w:r w:rsidRPr="00383514">
              <w:rPr>
                <w:rFonts w:ascii="Calibri" w:hAnsi="Calibri"/>
                <w:bCs/>
              </w:rPr>
              <w:t>Regina</w:t>
            </w:r>
            <w:r>
              <w:rPr>
                <w:rFonts w:ascii="Calibri" w:hAnsi="Calibri"/>
                <w:b/>
              </w:rPr>
              <w:t xml:space="preserve"> </w:t>
            </w:r>
            <w:r w:rsidRPr="00383514">
              <w:rPr>
                <w:rFonts w:ascii="Calibri" w:hAnsi="Calibri"/>
                <w:bCs/>
              </w:rPr>
              <w:t>Maria de Faria Am</w:t>
            </w:r>
            <w:r>
              <w:rPr>
                <w:rFonts w:ascii="Calibri" w:hAnsi="Calibri"/>
                <w:bCs/>
              </w:rPr>
              <w:t>a</w:t>
            </w:r>
            <w:r w:rsidRPr="00383514">
              <w:rPr>
                <w:rFonts w:ascii="Calibri" w:hAnsi="Calibri"/>
                <w:bCs/>
              </w:rPr>
              <w:t>ral Brito</w:t>
            </w:r>
          </w:p>
          <w:p w14:paraId="0DF8B6B5" w14:textId="77777777" w:rsidR="00950203" w:rsidRDefault="00950203" w:rsidP="00447024">
            <w:pPr>
              <w:spacing w:line="240" w:lineRule="auto"/>
              <w:rPr>
                <w:rFonts w:ascii="Calibri" w:hAnsi="Calibri"/>
              </w:rPr>
            </w:pPr>
          </w:p>
        </w:tc>
      </w:tr>
    </w:tbl>
    <w:p w14:paraId="45D42FF4" w14:textId="77777777" w:rsidR="00950203" w:rsidRDefault="00950203" w:rsidP="00950203">
      <w:pPr>
        <w:spacing w:after="0"/>
        <w:jc w:val="center"/>
        <w:rPr>
          <w:rFonts w:cs="Arial"/>
          <w:color w:val="201F1E"/>
          <w:shd w:val="clear" w:color="auto" w:fill="FFFFFF"/>
        </w:rPr>
      </w:pPr>
    </w:p>
    <w:p w14:paraId="784088F1" w14:textId="77777777" w:rsidR="00950203" w:rsidRPr="004C4DE1" w:rsidRDefault="00950203" w:rsidP="00950203">
      <w:pPr>
        <w:jc w:val="center"/>
      </w:pPr>
    </w:p>
    <w:p w14:paraId="76B3A7ED" w14:textId="77777777" w:rsidR="00950203" w:rsidRDefault="00950203" w:rsidP="008247C9">
      <w:pPr>
        <w:spacing w:after="0" w:line="240" w:lineRule="auto"/>
        <w:jc w:val="center"/>
        <w:rPr>
          <w:rFonts w:ascii="Arial" w:hAnsi="Arial" w:cs="Arial"/>
        </w:rPr>
      </w:pPr>
    </w:p>
    <w:p w14:paraId="63306D3B" w14:textId="77777777" w:rsidR="0066382E" w:rsidRDefault="0066382E">
      <w:pPr>
        <w:tabs>
          <w:tab w:val="left" w:pos="1560"/>
        </w:tabs>
        <w:spacing w:line="200" w:lineRule="atLeast"/>
        <w:ind w:hanging="10"/>
        <w:jc w:val="both"/>
        <w:rPr>
          <w:rFonts w:ascii="Calibri" w:hAnsi="Calibri" w:cs="Calibri"/>
          <w:b/>
          <w:bCs/>
        </w:rPr>
      </w:pPr>
    </w:p>
    <w:p w14:paraId="15D14827" w14:textId="77777777" w:rsidR="0066382E" w:rsidRDefault="0066382E">
      <w:pPr>
        <w:spacing w:after="120"/>
        <w:jc w:val="center"/>
        <w:rPr>
          <w:rFonts w:ascii="Calibri" w:hAnsi="Calibri" w:cs="Calibri"/>
          <w:u w:val="single"/>
        </w:rPr>
      </w:pPr>
    </w:p>
    <w:p w14:paraId="372CBC13" w14:textId="04B2EE69" w:rsidR="0066382E" w:rsidRDefault="0066451A" w:rsidP="0066019D">
      <w:pPr>
        <w:jc w:val="center"/>
        <w:rPr>
          <w:rFonts w:ascii="Calibri" w:hAnsi="Calibri" w:cs="Calibri"/>
        </w:rPr>
      </w:pPr>
      <w:r>
        <w:br w:type="page"/>
      </w:r>
    </w:p>
    <w:p w14:paraId="2BA66A29" w14:textId="4EBC5CBF" w:rsidR="00616DA4" w:rsidRPr="00616DA4" w:rsidRDefault="008247C9" w:rsidP="00616DA4">
      <w:pPr>
        <w:spacing w:after="0" w:line="360" w:lineRule="auto"/>
        <w:jc w:val="center"/>
        <w:rPr>
          <w:rFonts w:asciiTheme="minorHAnsi" w:hAnsiTheme="minorHAnsi" w:cs="Arial"/>
        </w:rPr>
      </w:pPr>
      <w:r w:rsidRPr="008247C9">
        <w:rPr>
          <w:rFonts w:asciiTheme="minorHAnsi" w:hAnsiTheme="minorHAnsi" w:cs="Arial"/>
          <w:b/>
          <w:u w:val="single"/>
        </w:rPr>
        <w:lastRenderedPageBreak/>
        <w:t>PROPOSTA</w:t>
      </w:r>
      <w:r>
        <w:rPr>
          <w:rFonts w:asciiTheme="minorHAnsi" w:hAnsiTheme="minorHAnsi" w:cs="Arial"/>
          <w:b/>
        </w:rPr>
        <w:t xml:space="preserve"> </w:t>
      </w:r>
      <w:r w:rsidR="00616DA4" w:rsidRPr="00616DA4">
        <w:rPr>
          <w:rFonts w:asciiTheme="minorHAnsi" w:hAnsiTheme="minorHAnsi" w:cs="Arial"/>
          <w:b/>
        </w:rPr>
        <w:t xml:space="preserve">DELIBERAÇÃO PLENÁRIA CAU/GO Nº </w:t>
      </w:r>
      <w:r w:rsidR="00616DA4" w:rsidRPr="002E1E41">
        <w:rPr>
          <w:rFonts w:asciiTheme="minorHAnsi" w:hAnsiTheme="minorHAnsi" w:cs="Arial"/>
          <w:b/>
          <w:highlight w:val="yellow"/>
        </w:rPr>
        <w:t>XX</w:t>
      </w:r>
      <w:r w:rsidR="00616DA4" w:rsidRPr="00616DA4">
        <w:rPr>
          <w:rFonts w:asciiTheme="minorHAnsi" w:hAnsiTheme="minorHAnsi" w:cs="Arial"/>
          <w:b/>
        </w:rPr>
        <w:t xml:space="preserve">, DE </w:t>
      </w:r>
      <w:r w:rsidR="00616DA4" w:rsidRPr="002E1E41">
        <w:rPr>
          <w:rFonts w:asciiTheme="minorHAnsi" w:hAnsiTheme="minorHAnsi" w:cs="Arial"/>
          <w:b/>
          <w:highlight w:val="yellow"/>
        </w:rPr>
        <w:t>XX</w:t>
      </w:r>
      <w:r w:rsidR="00616DA4" w:rsidRPr="00616DA4">
        <w:rPr>
          <w:rFonts w:asciiTheme="minorHAnsi" w:hAnsiTheme="minorHAnsi" w:cs="Arial"/>
          <w:b/>
        </w:rPr>
        <w:t xml:space="preserve"> DE </w:t>
      </w:r>
      <w:r w:rsidR="00616DA4" w:rsidRPr="002E1E41">
        <w:rPr>
          <w:rFonts w:asciiTheme="minorHAnsi" w:hAnsiTheme="minorHAnsi" w:cs="Arial"/>
          <w:b/>
          <w:highlight w:val="yellow"/>
        </w:rPr>
        <w:t>XXXX</w:t>
      </w:r>
      <w:r w:rsidR="00616DA4" w:rsidRPr="00616DA4">
        <w:rPr>
          <w:rFonts w:asciiTheme="minorHAnsi" w:hAnsiTheme="minorHAnsi" w:cs="Arial"/>
          <w:b/>
        </w:rPr>
        <w:t xml:space="preserve"> DE 20</w:t>
      </w:r>
      <w:r w:rsidR="00F25EAB">
        <w:rPr>
          <w:rFonts w:asciiTheme="minorHAnsi" w:hAnsiTheme="minorHAnsi" w:cs="Arial"/>
          <w:b/>
        </w:rPr>
        <w:t>20</w:t>
      </w:r>
      <w:r w:rsidR="00616DA4" w:rsidRPr="00616DA4">
        <w:rPr>
          <w:rFonts w:asciiTheme="minorHAnsi" w:hAnsiTheme="minorHAnsi" w:cs="Arial"/>
          <w:b/>
        </w:rPr>
        <w:t>.</w:t>
      </w:r>
    </w:p>
    <w:p w14:paraId="2A436C0E" w14:textId="77777777" w:rsidR="00616DA4" w:rsidRPr="00616DA4" w:rsidRDefault="00616DA4" w:rsidP="00616DA4">
      <w:pPr>
        <w:spacing w:after="0" w:line="360" w:lineRule="auto"/>
        <w:ind w:left="3975"/>
        <w:jc w:val="both"/>
        <w:rPr>
          <w:rFonts w:asciiTheme="minorHAnsi" w:hAnsiTheme="minorHAnsi" w:cs="Arial"/>
        </w:rPr>
      </w:pPr>
    </w:p>
    <w:p w14:paraId="7A34D034" w14:textId="77777777" w:rsidR="000F010F" w:rsidRDefault="000F010F" w:rsidP="000F010F">
      <w:pPr>
        <w:spacing w:after="120"/>
        <w:ind w:left="3686"/>
        <w:jc w:val="both"/>
      </w:pPr>
      <w:r w:rsidRPr="00547722">
        <w:rPr>
          <w:rFonts w:ascii="Calibri" w:hAnsi="Calibri" w:cs="Calibri"/>
          <w:i/>
          <w:iCs/>
        </w:rPr>
        <w:t>Aprova alteração do Quadro de Pessoal do CAU/GO e apresenta descrição das Funções Gratificadas.</w:t>
      </w:r>
    </w:p>
    <w:p w14:paraId="2F3942A9" w14:textId="77777777" w:rsidR="00616DA4" w:rsidRPr="00616DA4" w:rsidRDefault="00616DA4" w:rsidP="00616DA4">
      <w:pPr>
        <w:spacing w:after="0" w:line="360" w:lineRule="auto"/>
        <w:ind w:left="3975"/>
        <w:jc w:val="both"/>
        <w:rPr>
          <w:rFonts w:asciiTheme="minorHAnsi" w:hAnsiTheme="minorHAnsi" w:cs="Arial"/>
        </w:rPr>
      </w:pPr>
    </w:p>
    <w:p w14:paraId="42BF2762"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O Conselho de Arquitetura e Urbanismo de Goiás - CAU/GO, no uso das atribuições que lhe conferem o art. 33 e os incisos I e X do art. 34 da Lei n° 12.378, de 31 de dezembro de 2010;</w:t>
      </w:r>
    </w:p>
    <w:p w14:paraId="3A56BA36" w14:textId="77777777" w:rsidR="00616DA4" w:rsidRPr="00616DA4" w:rsidRDefault="00616DA4" w:rsidP="00616DA4">
      <w:pPr>
        <w:spacing w:after="0" w:line="360" w:lineRule="auto"/>
        <w:jc w:val="both"/>
        <w:rPr>
          <w:rFonts w:asciiTheme="minorHAnsi" w:hAnsiTheme="minorHAnsi" w:cs="Arial"/>
        </w:rPr>
      </w:pPr>
    </w:p>
    <w:p w14:paraId="2C327AC4"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Considerando o que prevê o inciso X do art. 3º; artigo 4º incisos III e VIII; art. 6º, § único; art. 8º e art. 29, inciso I, do Regimento Interno do CAU/GO, aprovado pela Deliberação Plenária nº 94, de 28 de junho de 2018;</w:t>
      </w:r>
    </w:p>
    <w:p w14:paraId="279C802E" w14:textId="77777777" w:rsidR="00616DA4" w:rsidRPr="00616DA4" w:rsidRDefault="00616DA4" w:rsidP="00616DA4">
      <w:pPr>
        <w:spacing w:after="0" w:line="360" w:lineRule="auto"/>
        <w:jc w:val="both"/>
        <w:rPr>
          <w:rFonts w:asciiTheme="minorHAnsi" w:hAnsiTheme="minorHAnsi" w:cs="Arial"/>
        </w:rPr>
      </w:pPr>
    </w:p>
    <w:p w14:paraId="39EE296C" w14:textId="2B3EF51D" w:rsidR="00616DA4" w:rsidRDefault="00616DA4" w:rsidP="00616DA4">
      <w:pPr>
        <w:spacing w:after="0" w:line="360" w:lineRule="auto"/>
        <w:jc w:val="both"/>
        <w:rPr>
          <w:rFonts w:asciiTheme="minorHAnsi" w:hAnsiTheme="minorHAnsi" w:cs="Arial"/>
        </w:rPr>
      </w:pPr>
      <w:r w:rsidRPr="00616DA4">
        <w:rPr>
          <w:rFonts w:asciiTheme="minorHAnsi" w:hAnsiTheme="minorHAnsi" w:cs="Arial"/>
        </w:rPr>
        <w:t>Considerando a necessidade de reformulação do quadro geral de empregados visando o pleno funcionamento das áreas de trabalho e a maior racionalidade na distribuição das atividades de trabalho no conselho;</w:t>
      </w:r>
    </w:p>
    <w:p w14:paraId="294E1854" w14:textId="77777777" w:rsidR="008247C9" w:rsidRDefault="008247C9" w:rsidP="00616DA4">
      <w:pPr>
        <w:spacing w:after="0" w:line="360" w:lineRule="auto"/>
        <w:jc w:val="both"/>
        <w:rPr>
          <w:rFonts w:asciiTheme="minorHAnsi" w:hAnsiTheme="minorHAnsi" w:cs="Arial"/>
        </w:rPr>
      </w:pPr>
    </w:p>
    <w:p w14:paraId="4BCA691E" w14:textId="6EED29A1" w:rsidR="00CF7D34" w:rsidRDefault="00CF7D34" w:rsidP="00616DA4">
      <w:pPr>
        <w:spacing w:after="0" w:line="360" w:lineRule="auto"/>
        <w:jc w:val="both"/>
        <w:rPr>
          <w:rFonts w:asciiTheme="minorHAnsi" w:hAnsiTheme="minorHAnsi" w:cs="Arial"/>
        </w:rPr>
      </w:pPr>
      <w:r w:rsidRPr="00547722">
        <w:rPr>
          <w:rFonts w:asciiTheme="minorHAnsi" w:hAnsiTheme="minorHAnsi" w:cs="Arial"/>
        </w:rPr>
        <w:t>Considerando as Deliberações Plenárias CAU/GO nº136 e 137, de 26 de junho de 2019;</w:t>
      </w:r>
    </w:p>
    <w:p w14:paraId="00B7DD5E" w14:textId="77777777" w:rsidR="00616DA4" w:rsidRPr="00616DA4" w:rsidRDefault="00616DA4" w:rsidP="00616DA4">
      <w:pPr>
        <w:spacing w:after="0" w:line="360" w:lineRule="auto"/>
        <w:jc w:val="both"/>
        <w:rPr>
          <w:rFonts w:asciiTheme="minorHAnsi" w:hAnsiTheme="minorHAnsi" w:cs="Arial"/>
        </w:rPr>
      </w:pPr>
    </w:p>
    <w:p w14:paraId="28B41D6A" w14:textId="77777777" w:rsidR="00616DA4" w:rsidRPr="00616DA4" w:rsidRDefault="00616DA4" w:rsidP="00616DA4">
      <w:pPr>
        <w:spacing w:after="0" w:line="360" w:lineRule="auto"/>
        <w:jc w:val="both"/>
        <w:rPr>
          <w:rFonts w:asciiTheme="minorHAnsi" w:hAnsiTheme="minorHAnsi" w:cs="Arial"/>
          <w:b/>
        </w:rPr>
      </w:pPr>
      <w:r w:rsidRPr="00616DA4">
        <w:rPr>
          <w:rFonts w:asciiTheme="minorHAnsi" w:hAnsiTheme="minorHAnsi" w:cs="Arial"/>
          <w:b/>
        </w:rPr>
        <w:t>DELIBERA:</w:t>
      </w:r>
    </w:p>
    <w:p w14:paraId="20D9432D" w14:textId="77777777" w:rsidR="00616DA4" w:rsidRPr="00616DA4" w:rsidRDefault="00616DA4" w:rsidP="00616DA4">
      <w:pPr>
        <w:spacing w:after="0" w:line="360" w:lineRule="auto"/>
        <w:jc w:val="both"/>
        <w:rPr>
          <w:rFonts w:asciiTheme="minorHAnsi" w:hAnsiTheme="minorHAnsi" w:cs="Arial"/>
          <w:b/>
        </w:rPr>
      </w:pPr>
    </w:p>
    <w:p w14:paraId="49F2E841"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w:t>
      </w:r>
    </w:p>
    <w:p w14:paraId="06C4F213"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DO QUADRO DE PESSOAL DO CAU/GO</w:t>
      </w:r>
    </w:p>
    <w:p w14:paraId="4C8786A3" w14:textId="77777777" w:rsidR="00616DA4" w:rsidRPr="00616DA4" w:rsidRDefault="00616DA4" w:rsidP="00616DA4">
      <w:pPr>
        <w:spacing w:after="0" w:line="360" w:lineRule="auto"/>
        <w:jc w:val="both"/>
        <w:rPr>
          <w:rFonts w:asciiTheme="minorHAnsi" w:hAnsiTheme="minorHAnsi" w:cs="Arial"/>
          <w:b/>
        </w:rPr>
      </w:pPr>
    </w:p>
    <w:p w14:paraId="0644FCDA"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1º.</w:t>
      </w:r>
      <w:r w:rsidRPr="00616DA4">
        <w:rPr>
          <w:rFonts w:asciiTheme="minorHAnsi" w:hAnsiTheme="minorHAnsi" w:cs="Arial"/>
        </w:rPr>
        <w:t xml:space="preserve"> O Quadro de Pessoal do Conselho de Arquitetura e Urbanismo de Goiás (CAU/GO) compreende os empregos efetivos e os empregos de livre provimento e demissão e deverá atender ao seguinte: </w:t>
      </w:r>
    </w:p>
    <w:p w14:paraId="1FA4DE4F" w14:textId="77777777" w:rsidR="00616DA4" w:rsidRDefault="00616DA4" w:rsidP="00616DA4">
      <w:pPr>
        <w:tabs>
          <w:tab w:val="left" w:pos="15"/>
        </w:tabs>
        <w:spacing w:after="0" w:line="360" w:lineRule="auto"/>
        <w:ind w:left="-15" w:hanging="15"/>
        <w:jc w:val="both"/>
        <w:rPr>
          <w:rFonts w:asciiTheme="minorHAnsi" w:hAnsiTheme="minorHAnsi" w:cs="Arial"/>
        </w:rPr>
      </w:pPr>
      <w:r w:rsidRPr="00616DA4">
        <w:rPr>
          <w:rFonts w:asciiTheme="minorHAnsi" w:hAnsiTheme="minorHAnsi" w:cs="Arial"/>
        </w:rPr>
        <w:t>I - Os empregos de provimento efetivo serão providos com a admissão dos aprovados em concursos públicos, de provas ou de provas e títulos;</w:t>
      </w:r>
    </w:p>
    <w:p w14:paraId="12F14F80" w14:textId="77777777" w:rsidR="00394E96" w:rsidRPr="00616DA4" w:rsidRDefault="00394E96" w:rsidP="00616DA4">
      <w:pPr>
        <w:tabs>
          <w:tab w:val="left" w:pos="15"/>
        </w:tabs>
        <w:spacing w:after="0" w:line="360" w:lineRule="auto"/>
        <w:ind w:left="-15" w:hanging="15"/>
        <w:jc w:val="both"/>
        <w:rPr>
          <w:rFonts w:asciiTheme="minorHAnsi" w:hAnsiTheme="minorHAnsi" w:cs="Arial"/>
        </w:rPr>
      </w:pPr>
    </w:p>
    <w:p w14:paraId="4E8389F6" w14:textId="77777777" w:rsidR="00616DA4" w:rsidRDefault="00616DA4" w:rsidP="00616DA4">
      <w:pPr>
        <w:spacing w:after="0" w:line="360" w:lineRule="auto"/>
        <w:jc w:val="both"/>
        <w:rPr>
          <w:rFonts w:asciiTheme="minorHAnsi" w:hAnsiTheme="minorHAnsi" w:cs="Arial"/>
        </w:rPr>
      </w:pPr>
      <w:r w:rsidRPr="00616DA4">
        <w:rPr>
          <w:rFonts w:asciiTheme="minorHAnsi" w:hAnsiTheme="minorHAnsi" w:cs="Arial"/>
        </w:rPr>
        <w:lastRenderedPageBreak/>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14:paraId="27507F81" w14:textId="77777777" w:rsidR="00394E96" w:rsidRPr="00616DA4" w:rsidRDefault="00394E96" w:rsidP="00616DA4">
      <w:pPr>
        <w:spacing w:after="0" w:line="360" w:lineRule="auto"/>
        <w:jc w:val="both"/>
        <w:rPr>
          <w:rFonts w:asciiTheme="minorHAnsi" w:hAnsiTheme="minorHAnsi" w:cs="Arial"/>
        </w:rPr>
      </w:pPr>
    </w:p>
    <w:p w14:paraId="5638493C" w14:textId="77777777" w:rsidR="00616DA4" w:rsidRPr="00616DA4" w:rsidRDefault="00616DA4" w:rsidP="00616DA4">
      <w:pPr>
        <w:spacing w:after="0" w:line="360" w:lineRule="auto"/>
        <w:ind w:left="15"/>
        <w:jc w:val="both"/>
        <w:rPr>
          <w:rFonts w:asciiTheme="minorHAnsi" w:hAnsiTheme="minorHAnsi" w:cs="Arial"/>
          <w:spacing w:val="-2"/>
        </w:rPr>
      </w:pPr>
      <w:r w:rsidRPr="00616DA4">
        <w:rPr>
          <w:rFonts w:asciiTheme="minorHAnsi" w:hAnsiTheme="minorHAnsi" w:cs="Arial"/>
        </w:rPr>
        <w:t>III - Os contratos de trabalhos dos admitidos, seja efetivo ou de livre provimento e demissão serão regidos pela Consolidação das Leis do Trabalho</w:t>
      </w:r>
      <w:r w:rsidRPr="00616DA4">
        <w:rPr>
          <w:rFonts w:asciiTheme="minorHAnsi" w:hAnsiTheme="minorHAnsi" w:cs="Arial"/>
          <w:spacing w:val="-2"/>
        </w:rPr>
        <w:t>, nos termos da Lei 12.378/2010.</w:t>
      </w:r>
    </w:p>
    <w:p w14:paraId="485E66AD" w14:textId="77777777" w:rsidR="00616DA4" w:rsidRPr="00616DA4" w:rsidRDefault="00616DA4" w:rsidP="00616DA4">
      <w:pPr>
        <w:spacing w:after="0" w:line="360" w:lineRule="auto"/>
        <w:ind w:left="15"/>
        <w:jc w:val="both"/>
        <w:rPr>
          <w:rFonts w:asciiTheme="minorHAnsi" w:hAnsiTheme="minorHAnsi" w:cs="Arial"/>
        </w:rPr>
      </w:pPr>
    </w:p>
    <w:p w14:paraId="6895D98E" w14:textId="02342A4C" w:rsidR="00616DA4" w:rsidRPr="00616DA4" w:rsidRDefault="00616DA4" w:rsidP="00616DA4">
      <w:pPr>
        <w:spacing w:after="0" w:line="360" w:lineRule="auto"/>
        <w:jc w:val="both"/>
        <w:rPr>
          <w:rFonts w:asciiTheme="minorHAnsi" w:hAnsiTheme="minorHAnsi" w:cs="Arial"/>
        </w:rPr>
      </w:pPr>
      <w:r w:rsidRPr="00547722">
        <w:rPr>
          <w:rFonts w:asciiTheme="minorHAnsi" w:hAnsiTheme="minorHAnsi" w:cs="Arial"/>
        </w:rPr>
        <w:t xml:space="preserve">Parágrafo Único. O </w:t>
      </w:r>
      <w:r w:rsidR="005D44D5" w:rsidRPr="00547722">
        <w:rPr>
          <w:rFonts w:asciiTheme="minorHAnsi" w:hAnsiTheme="minorHAnsi" w:cs="Arial"/>
        </w:rPr>
        <w:t xml:space="preserve">Organograma e tabela de remuneração do quadro de pessoal do CAU/GO </w:t>
      </w:r>
      <w:r w:rsidR="003907A7" w:rsidRPr="00547722">
        <w:rPr>
          <w:rFonts w:asciiTheme="minorHAnsi" w:hAnsiTheme="minorHAnsi" w:cs="Arial"/>
        </w:rPr>
        <w:t>são os</w:t>
      </w:r>
      <w:r w:rsidRPr="00547722">
        <w:rPr>
          <w:rFonts w:asciiTheme="minorHAnsi" w:hAnsiTheme="minorHAnsi" w:cs="Arial"/>
        </w:rPr>
        <w:t xml:space="preserve"> Anexo I</w:t>
      </w:r>
      <w:r w:rsidR="003907A7" w:rsidRPr="00547722">
        <w:rPr>
          <w:rFonts w:asciiTheme="minorHAnsi" w:hAnsiTheme="minorHAnsi" w:cs="Arial"/>
        </w:rPr>
        <w:t xml:space="preserve"> e II, respectivamente,</w:t>
      </w:r>
      <w:r w:rsidRPr="00547722">
        <w:rPr>
          <w:rFonts w:asciiTheme="minorHAnsi" w:hAnsiTheme="minorHAnsi" w:cs="Arial"/>
        </w:rPr>
        <w:t xml:space="preserve"> desta Deliberação Plenária.</w:t>
      </w:r>
    </w:p>
    <w:p w14:paraId="57C80D34" w14:textId="77777777" w:rsidR="00616DA4" w:rsidRPr="00616DA4" w:rsidRDefault="00616DA4" w:rsidP="00616DA4">
      <w:pPr>
        <w:spacing w:after="0" w:line="360" w:lineRule="auto"/>
        <w:jc w:val="center"/>
        <w:rPr>
          <w:rFonts w:asciiTheme="minorHAnsi" w:hAnsiTheme="minorHAnsi" w:cs="Arial"/>
          <w:b/>
          <w:spacing w:val="-2"/>
        </w:rPr>
      </w:pPr>
    </w:p>
    <w:p w14:paraId="30AF5DF5"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II</w:t>
      </w:r>
    </w:p>
    <w:p w14:paraId="52B44037" w14:textId="77777777" w:rsidR="00616DA4" w:rsidRPr="00616DA4" w:rsidRDefault="00616DA4" w:rsidP="00616DA4">
      <w:pPr>
        <w:spacing w:after="0" w:line="360" w:lineRule="auto"/>
        <w:jc w:val="center"/>
        <w:rPr>
          <w:rFonts w:asciiTheme="minorHAnsi" w:hAnsiTheme="minorHAnsi" w:cs="Arial"/>
        </w:rPr>
      </w:pPr>
      <w:r w:rsidRPr="00616DA4">
        <w:rPr>
          <w:rFonts w:asciiTheme="minorHAnsi" w:hAnsiTheme="minorHAnsi" w:cs="Arial"/>
          <w:b/>
          <w:spacing w:val="-2"/>
        </w:rPr>
        <w:t>DOS EMPREGOS DE PROVIMENTO EFETIVO</w:t>
      </w:r>
    </w:p>
    <w:p w14:paraId="6810715E" w14:textId="77777777" w:rsidR="00616DA4" w:rsidRPr="00616DA4" w:rsidRDefault="00616DA4" w:rsidP="00616DA4">
      <w:pPr>
        <w:spacing w:after="0" w:line="360" w:lineRule="auto"/>
        <w:jc w:val="both"/>
        <w:rPr>
          <w:rFonts w:asciiTheme="minorHAnsi" w:hAnsiTheme="minorHAnsi" w:cs="Arial"/>
        </w:rPr>
      </w:pPr>
    </w:p>
    <w:p w14:paraId="59DA18DC"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2º.</w:t>
      </w:r>
      <w:r w:rsidRPr="00616DA4">
        <w:rPr>
          <w:rFonts w:asciiTheme="minorHAnsi" w:hAnsiTheme="minorHAnsi" w:cs="Arial"/>
        </w:rPr>
        <w:t xml:space="preserve"> Os empregos públicos efetivos do CAU/GO passam a ser os seguintes:</w:t>
      </w:r>
    </w:p>
    <w:p w14:paraId="1EF8977A"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I - Empregos de nível superior:</w:t>
      </w:r>
    </w:p>
    <w:p w14:paraId="41D7D7D8" w14:textId="77777777" w:rsidR="00616DA4" w:rsidRPr="00616DA4" w:rsidRDefault="00616DA4" w:rsidP="00616DA4">
      <w:pPr>
        <w:spacing w:after="0" w:line="360" w:lineRule="auto"/>
        <w:jc w:val="both"/>
        <w:rPr>
          <w:rFonts w:asciiTheme="minorHAnsi" w:hAnsiTheme="minorHAnsi" w:cs="Arial"/>
          <w:strike/>
          <w:spacing w:val="-2"/>
        </w:rPr>
      </w:pPr>
      <w:r w:rsidRPr="00616DA4">
        <w:rPr>
          <w:rFonts w:asciiTheme="minorHAnsi" w:hAnsiTheme="minorHAnsi" w:cs="Arial"/>
          <w:spacing w:val="-2"/>
        </w:rPr>
        <w:t>a) Analista Técnico;</w:t>
      </w:r>
    </w:p>
    <w:p w14:paraId="10805FF9"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b) Analista Fiscal;</w:t>
      </w:r>
    </w:p>
    <w:p w14:paraId="27EE9984"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c) Analista Administrativo;</w:t>
      </w:r>
    </w:p>
    <w:p w14:paraId="75428668" w14:textId="77777777" w:rsidR="00616DA4" w:rsidRPr="00616DA4" w:rsidRDefault="00616DA4" w:rsidP="00616DA4">
      <w:pPr>
        <w:tabs>
          <w:tab w:val="left" w:pos="2850"/>
        </w:tabs>
        <w:spacing w:after="0" w:line="360" w:lineRule="auto"/>
        <w:ind w:firstLine="720"/>
        <w:jc w:val="both"/>
        <w:rPr>
          <w:rFonts w:asciiTheme="minorHAnsi" w:hAnsiTheme="minorHAnsi" w:cs="Arial"/>
          <w:spacing w:val="-2"/>
        </w:rPr>
      </w:pPr>
    </w:p>
    <w:p w14:paraId="142B488F"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II - Empregos de Nível Médio:</w:t>
      </w:r>
    </w:p>
    <w:p w14:paraId="5B8B4454"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a) Assistente Técnico Administrativo.</w:t>
      </w:r>
    </w:p>
    <w:p w14:paraId="08C93511" w14:textId="77777777" w:rsidR="00616DA4" w:rsidRPr="00616DA4" w:rsidRDefault="00616DA4" w:rsidP="00616DA4">
      <w:pPr>
        <w:spacing w:after="0" w:line="360" w:lineRule="auto"/>
        <w:jc w:val="both"/>
        <w:rPr>
          <w:rFonts w:asciiTheme="minorHAnsi" w:hAnsiTheme="minorHAnsi" w:cs="Arial"/>
        </w:rPr>
      </w:pPr>
    </w:p>
    <w:p w14:paraId="2A058BE4" w14:textId="4786F712"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xml:space="preserve">§ 1º. </w:t>
      </w:r>
      <w:r w:rsidR="003907A7" w:rsidRPr="00616DA4">
        <w:rPr>
          <w:rFonts w:asciiTheme="minorHAnsi" w:hAnsiTheme="minorHAnsi" w:cs="Arial"/>
        </w:rPr>
        <w:t>Os empregos previstos nos incisos I e II do caput passam a vigorar para o próximo concurso</w:t>
      </w:r>
      <w:r w:rsidR="00E5094A">
        <w:rPr>
          <w:rFonts w:asciiTheme="minorHAnsi" w:hAnsiTheme="minorHAnsi" w:cs="Arial"/>
        </w:rPr>
        <w:t>.</w:t>
      </w:r>
    </w:p>
    <w:p w14:paraId="31D484F1" w14:textId="77777777" w:rsidR="00616DA4" w:rsidRPr="00616DA4" w:rsidRDefault="00616DA4" w:rsidP="00616DA4">
      <w:pPr>
        <w:spacing w:after="0" w:line="360" w:lineRule="auto"/>
        <w:jc w:val="both"/>
        <w:rPr>
          <w:rFonts w:asciiTheme="minorHAnsi" w:hAnsiTheme="minorHAnsi" w:cs="Arial"/>
        </w:rPr>
      </w:pPr>
    </w:p>
    <w:p w14:paraId="41273547" w14:textId="035E3354" w:rsid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rPr>
        <w:t xml:space="preserve">§ 2º. </w:t>
      </w:r>
      <w:r w:rsidR="000127B0" w:rsidRPr="00547722">
        <w:rPr>
          <w:rFonts w:asciiTheme="minorHAnsi" w:hAnsiTheme="minorHAnsi" w:cs="Arial"/>
          <w:spacing w:val="-2"/>
        </w:rPr>
        <w:t>As principais responsabilidades dos empregos atuais se mantêm previstas na descrição sumária do Concurso Público a qual se vinculou o empregado, bem como em normas e normativos vigentes, condizentes com o respectivo grau de instrução.</w:t>
      </w:r>
    </w:p>
    <w:p w14:paraId="3AE8B54E" w14:textId="77777777" w:rsidR="00E5094A" w:rsidRDefault="00E5094A" w:rsidP="00E5094A">
      <w:pPr>
        <w:spacing w:after="0" w:line="360" w:lineRule="auto"/>
        <w:jc w:val="both"/>
        <w:rPr>
          <w:rFonts w:asciiTheme="minorHAnsi" w:hAnsiTheme="minorHAnsi" w:cs="Arial"/>
        </w:rPr>
      </w:pPr>
    </w:p>
    <w:p w14:paraId="26EEB080" w14:textId="67941D79" w:rsidR="00616DA4" w:rsidRDefault="00616DA4" w:rsidP="003F012D">
      <w:pPr>
        <w:spacing w:after="0" w:line="360" w:lineRule="auto"/>
        <w:jc w:val="both"/>
        <w:rPr>
          <w:rFonts w:asciiTheme="minorHAnsi" w:hAnsiTheme="minorHAnsi" w:cs="Arial"/>
        </w:rPr>
      </w:pPr>
      <w:r w:rsidRPr="00547722">
        <w:rPr>
          <w:rFonts w:asciiTheme="minorHAnsi" w:hAnsiTheme="minorHAnsi" w:cs="Arial"/>
          <w:b/>
          <w:bCs/>
        </w:rPr>
        <w:lastRenderedPageBreak/>
        <w:t xml:space="preserve">Art. 3º. </w:t>
      </w:r>
      <w:r w:rsidR="003F012D" w:rsidRPr="00547722">
        <w:rPr>
          <w:rFonts w:asciiTheme="minorHAnsi" w:hAnsiTheme="minorHAnsi" w:cs="Arial"/>
        </w:rPr>
        <w:t>Ficam extintos os empregos de Assistente Administrativo e Assistente Técnico, existentes na estrutura atual, quando vagarem.</w:t>
      </w:r>
    </w:p>
    <w:p w14:paraId="2DF5EADA" w14:textId="4F2A38A9"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rPr>
        <w:t xml:space="preserve">Art. 4º. </w:t>
      </w:r>
      <w:r w:rsidRPr="00616DA4">
        <w:rPr>
          <w:rFonts w:asciiTheme="minorHAnsi" w:hAnsiTheme="minorHAnsi" w:cs="Arial"/>
          <w:bCs/>
        </w:rPr>
        <w:t xml:space="preserve">A </w:t>
      </w:r>
      <w:r w:rsidRPr="00616DA4">
        <w:rPr>
          <w:rFonts w:asciiTheme="minorHAnsi" w:hAnsiTheme="minorHAnsi" w:cs="Arial"/>
          <w:spacing w:val="-2"/>
        </w:rPr>
        <w:t>lotação dos empregos públicos efetivos poderá ser alterada a critério da Presidência.</w:t>
      </w:r>
      <w:r w:rsidR="001630FE">
        <w:rPr>
          <w:rFonts w:asciiTheme="minorHAnsi" w:hAnsiTheme="minorHAnsi" w:cs="Arial"/>
          <w:spacing w:val="-2"/>
        </w:rPr>
        <w:t xml:space="preserve"> </w:t>
      </w:r>
    </w:p>
    <w:p w14:paraId="4E3F8A8E" w14:textId="77777777" w:rsidR="00616DA4" w:rsidRPr="00616DA4" w:rsidRDefault="00616DA4" w:rsidP="00616DA4">
      <w:pPr>
        <w:spacing w:after="0" w:line="360" w:lineRule="auto"/>
        <w:jc w:val="both"/>
        <w:rPr>
          <w:rFonts w:asciiTheme="minorHAnsi" w:hAnsiTheme="minorHAnsi" w:cs="Arial"/>
          <w:spacing w:val="-2"/>
        </w:rPr>
      </w:pPr>
    </w:p>
    <w:p w14:paraId="76B34FDC"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III</w:t>
      </w:r>
    </w:p>
    <w:p w14:paraId="580BA8CD" w14:textId="77777777" w:rsidR="00616DA4" w:rsidRPr="00616DA4" w:rsidRDefault="00616DA4" w:rsidP="00616DA4">
      <w:pPr>
        <w:spacing w:after="0" w:line="360" w:lineRule="auto"/>
        <w:jc w:val="center"/>
        <w:rPr>
          <w:rFonts w:asciiTheme="minorHAnsi" w:hAnsiTheme="minorHAnsi" w:cs="Arial"/>
          <w:spacing w:val="-2"/>
        </w:rPr>
      </w:pPr>
      <w:r w:rsidRPr="00616DA4">
        <w:rPr>
          <w:rFonts w:asciiTheme="minorHAnsi" w:hAnsiTheme="minorHAnsi" w:cs="Arial"/>
          <w:b/>
          <w:spacing w:val="-2"/>
        </w:rPr>
        <w:t>DOS EMPREGOS DE LIVRE PROVIMENTO E DEMISSÃO</w:t>
      </w:r>
    </w:p>
    <w:p w14:paraId="5257A04E" w14:textId="77777777" w:rsidR="00616DA4" w:rsidRPr="00616DA4" w:rsidRDefault="00616DA4" w:rsidP="00616DA4">
      <w:pPr>
        <w:spacing w:after="0" w:line="360" w:lineRule="auto"/>
        <w:jc w:val="both"/>
        <w:rPr>
          <w:rFonts w:asciiTheme="minorHAnsi" w:hAnsiTheme="minorHAnsi" w:cs="Arial"/>
          <w:spacing w:val="-2"/>
        </w:rPr>
      </w:pPr>
    </w:p>
    <w:p w14:paraId="06ADB664"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5º.</w:t>
      </w:r>
      <w:r w:rsidRPr="00616DA4">
        <w:rPr>
          <w:rFonts w:asciiTheme="minorHAnsi" w:hAnsiTheme="minorHAnsi" w:cs="Arial"/>
        </w:rPr>
        <w:t xml:space="preserve"> Os empregos públicos de livre provimento do CAU/GO são os seguintes: </w:t>
      </w:r>
    </w:p>
    <w:p w14:paraId="513ADCF0" w14:textId="77777777" w:rsidR="00616DA4" w:rsidRPr="00616DA4" w:rsidRDefault="00616DA4" w:rsidP="00616DA4">
      <w:pPr>
        <w:spacing w:after="0" w:line="360" w:lineRule="auto"/>
        <w:jc w:val="both"/>
        <w:rPr>
          <w:rFonts w:asciiTheme="minorHAnsi" w:hAnsiTheme="minorHAnsi" w:cs="Arial"/>
        </w:rPr>
      </w:pPr>
    </w:p>
    <w:p w14:paraId="5A3ACF62"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I – Vinculados e subordinados à Presidência</w:t>
      </w:r>
    </w:p>
    <w:p w14:paraId="1D32C788"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a) Gerente Geral;</w:t>
      </w:r>
    </w:p>
    <w:p w14:paraId="401D7995"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b) Assessor(a) Jurídico(a);</w:t>
      </w:r>
    </w:p>
    <w:p w14:paraId="45CE266A"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c) Assessor(a) da Presidência;</w:t>
      </w:r>
    </w:p>
    <w:p w14:paraId="10A48FD2"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d) Assessor(a) do Plenário e Comissões;</w:t>
      </w:r>
    </w:p>
    <w:p w14:paraId="142E2091"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e) Assessor(a) de Imprensa;</w:t>
      </w:r>
    </w:p>
    <w:p w14:paraId="48A413C5"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f) Assessor(a) de Relações Institucionais;</w:t>
      </w:r>
    </w:p>
    <w:p w14:paraId="59975624" w14:textId="1AB1599D"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g) Secretário(a) </w:t>
      </w:r>
      <w:r w:rsidR="00547722">
        <w:rPr>
          <w:rFonts w:asciiTheme="minorHAnsi" w:hAnsiTheme="minorHAnsi" w:cs="Arial"/>
          <w:spacing w:val="-2"/>
        </w:rPr>
        <w:t>Geral</w:t>
      </w:r>
      <w:r w:rsidRPr="00616DA4">
        <w:rPr>
          <w:rFonts w:asciiTheme="minorHAnsi" w:hAnsiTheme="minorHAnsi" w:cs="Arial"/>
          <w:spacing w:val="-2"/>
        </w:rPr>
        <w:t>;</w:t>
      </w:r>
    </w:p>
    <w:p w14:paraId="1DD07A4C" w14:textId="77777777" w:rsidR="00616DA4" w:rsidRPr="00616DA4" w:rsidRDefault="00616DA4" w:rsidP="00616DA4">
      <w:pPr>
        <w:spacing w:after="0" w:line="360" w:lineRule="auto"/>
        <w:jc w:val="both"/>
        <w:rPr>
          <w:rFonts w:asciiTheme="minorHAnsi" w:hAnsiTheme="minorHAnsi" w:cs="Arial"/>
          <w:spacing w:val="-2"/>
        </w:rPr>
      </w:pPr>
    </w:p>
    <w:p w14:paraId="61F07991"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II – Vinculados e subordinados à Gerência Geral</w:t>
      </w:r>
    </w:p>
    <w:p w14:paraId="6174A636" w14:textId="77777777"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a) Gerente Técnico(a);</w:t>
      </w:r>
    </w:p>
    <w:p w14:paraId="53194D18" w14:textId="77777777"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b) Gerente de Fiscalização;</w:t>
      </w:r>
    </w:p>
    <w:p w14:paraId="0CAF65A4" w14:textId="77777777"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c) Gerente de Administração e Recursos Humanos;</w:t>
      </w:r>
    </w:p>
    <w:p w14:paraId="3FDB08D7" w14:textId="77777777"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d) Gerente de Planejamento e Finanças.</w:t>
      </w:r>
    </w:p>
    <w:p w14:paraId="50EEE5CA" w14:textId="77777777" w:rsidR="00616DA4" w:rsidRPr="00616DA4" w:rsidRDefault="00616DA4" w:rsidP="00616DA4">
      <w:pPr>
        <w:spacing w:after="0" w:line="360" w:lineRule="auto"/>
        <w:jc w:val="both"/>
        <w:rPr>
          <w:rFonts w:asciiTheme="minorHAnsi" w:hAnsiTheme="minorHAnsi" w:cs="Arial"/>
          <w:bCs/>
        </w:rPr>
      </w:pPr>
    </w:p>
    <w:p w14:paraId="77F24D5F" w14:textId="77777777"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rPr>
        <w:t xml:space="preserve">III – </w:t>
      </w:r>
      <w:r w:rsidRPr="00616DA4">
        <w:rPr>
          <w:rFonts w:asciiTheme="minorHAnsi" w:hAnsiTheme="minorHAnsi" w:cs="Arial"/>
          <w:bCs/>
          <w:spacing w:val="-2"/>
        </w:rPr>
        <w:t>Vinculados e subordinados</w:t>
      </w:r>
      <w:r w:rsidRPr="00616DA4">
        <w:rPr>
          <w:rFonts w:asciiTheme="minorHAnsi" w:hAnsiTheme="minorHAnsi" w:cs="Arial"/>
          <w:bCs/>
        </w:rPr>
        <w:t xml:space="preserve"> a(o) Gerente Técnico(a)</w:t>
      </w:r>
    </w:p>
    <w:p w14:paraId="258F314C" w14:textId="77777777"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a) Supervisor de atendimento.</w:t>
      </w:r>
    </w:p>
    <w:p w14:paraId="0162E6C9" w14:textId="77777777" w:rsidR="00616DA4" w:rsidRPr="00616DA4" w:rsidRDefault="00616DA4" w:rsidP="00616DA4">
      <w:pPr>
        <w:spacing w:after="0" w:line="360" w:lineRule="auto"/>
        <w:jc w:val="both"/>
        <w:rPr>
          <w:rFonts w:asciiTheme="minorHAnsi" w:hAnsiTheme="minorHAnsi" w:cs="Arial"/>
          <w:bCs/>
        </w:rPr>
      </w:pPr>
    </w:p>
    <w:p w14:paraId="4A3C6D02" w14:textId="77777777"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IV - Vinculados e subordinados</w:t>
      </w:r>
      <w:r w:rsidRPr="00616DA4">
        <w:rPr>
          <w:rFonts w:asciiTheme="minorHAnsi" w:hAnsiTheme="minorHAnsi" w:cs="Arial"/>
          <w:bCs/>
        </w:rPr>
        <w:t xml:space="preserve"> a(o) Gerente </w:t>
      </w:r>
      <w:r w:rsidRPr="00616DA4">
        <w:rPr>
          <w:rFonts w:asciiTheme="minorHAnsi" w:hAnsiTheme="minorHAnsi" w:cs="Arial"/>
          <w:bCs/>
          <w:spacing w:val="-2"/>
        </w:rPr>
        <w:t>Administração e Recursos Humano.</w:t>
      </w:r>
    </w:p>
    <w:p w14:paraId="0B2EC437" w14:textId="77777777"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b) Supervisor Administrativo.</w:t>
      </w:r>
    </w:p>
    <w:p w14:paraId="1C2A32CC" w14:textId="77777777" w:rsidR="00616DA4" w:rsidRPr="00616DA4" w:rsidRDefault="00616DA4" w:rsidP="00616DA4">
      <w:pPr>
        <w:spacing w:after="0" w:line="360" w:lineRule="auto"/>
        <w:jc w:val="both"/>
        <w:rPr>
          <w:rFonts w:asciiTheme="minorHAnsi" w:hAnsiTheme="minorHAnsi" w:cs="Arial"/>
          <w:bCs/>
          <w:spacing w:val="-2"/>
        </w:rPr>
      </w:pPr>
    </w:p>
    <w:p w14:paraId="4839A19D"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spacing w:val="-2"/>
        </w:rPr>
        <w:t xml:space="preserve">Art. 6º. </w:t>
      </w:r>
      <w:r w:rsidRPr="00616DA4">
        <w:rPr>
          <w:rFonts w:asciiTheme="minorHAnsi" w:hAnsiTheme="minorHAnsi" w:cs="Arial"/>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14:paraId="65F9D1F5" w14:textId="77777777" w:rsidR="00616DA4" w:rsidRPr="00616DA4" w:rsidRDefault="00616DA4" w:rsidP="00616DA4">
      <w:pPr>
        <w:spacing w:after="0" w:line="360" w:lineRule="auto"/>
        <w:jc w:val="both"/>
        <w:rPr>
          <w:rFonts w:asciiTheme="minorHAnsi" w:hAnsiTheme="minorHAnsi" w:cs="Arial"/>
          <w:spacing w:val="-2"/>
        </w:rPr>
      </w:pPr>
    </w:p>
    <w:p w14:paraId="3BF8A09C"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Parágrafo Único. A previsão de empregos de livre provimento e demissão não torna obrigatório o preenchimento da vaga, o qual depende da liberalidade do Presidente do CAU/GO. </w:t>
      </w:r>
    </w:p>
    <w:p w14:paraId="4C365D22" w14:textId="77777777" w:rsidR="00616DA4" w:rsidRPr="00616DA4" w:rsidRDefault="00616DA4" w:rsidP="00616DA4">
      <w:pPr>
        <w:spacing w:after="0" w:line="360" w:lineRule="auto"/>
        <w:jc w:val="both"/>
        <w:rPr>
          <w:rFonts w:asciiTheme="minorHAnsi" w:hAnsiTheme="minorHAnsi" w:cs="Arial"/>
          <w:spacing w:val="-2"/>
        </w:rPr>
      </w:pPr>
    </w:p>
    <w:p w14:paraId="5C9FC0BC"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7º.</w:t>
      </w:r>
      <w:r w:rsidRPr="00616DA4">
        <w:rPr>
          <w:rFonts w:asciiTheme="minorHAnsi" w:hAnsiTheme="minorHAnsi" w:cs="Arial"/>
          <w:spacing w:val="-2"/>
        </w:rPr>
        <w:t xml:space="preserve"> A qualquer tempo, o Presidente do CAU/GO poderá exonerar o profissional ocupante de emprego de livre provimento e demissão, nos termos do artigo 37, inciso II, da Constituição Federal.</w:t>
      </w:r>
    </w:p>
    <w:p w14:paraId="77B1CEE6" w14:textId="77777777" w:rsidR="00616DA4" w:rsidRPr="00616DA4" w:rsidRDefault="00616DA4" w:rsidP="00616DA4">
      <w:pPr>
        <w:spacing w:after="0" w:line="360" w:lineRule="auto"/>
        <w:jc w:val="both"/>
        <w:rPr>
          <w:rFonts w:asciiTheme="minorHAnsi" w:hAnsiTheme="minorHAnsi" w:cs="Arial"/>
          <w:spacing w:val="-2"/>
        </w:rPr>
      </w:pPr>
    </w:p>
    <w:p w14:paraId="7B5B4F41"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8º.</w:t>
      </w:r>
      <w:r w:rsidRPr="00616DA4">
        <w:rPr>
          <w:rFonts w:asciiTheme="minorHAnsi" w:hAnsiTheme="minorHAnsi" w:cs="Arial"/>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14:paraId="78FC5AA2" w14:textId="77777777" w:rsidR="00616DA4" w:rsidRPr="00616DA4" w:rsidRDefault="00616DA4" w:rsidP="00616DA4">
      <w:pPr>
        <w:spacing w:after="0" w:line="360" w:lineRule="auto"/>
        <w:jc w:val="both"/>
        <w:rPr>
          <w:rFonts w:asciiTheme="minorHAnsi" w:hAnsiTheme="minorHAnsi" w:cs="Arial"/>
          <w:spacing w:val="-2"/>
        </w:rPr>
      </w:pPr>
    </w:p>
    <w:p w14:paraId="042DF9F5" w14:textId="77777777" w:rsid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9º.</w:t>
      </w:r>
      <w:r w:rsidRPr="00616DA4">
        <w:rPr>
          <w:rFonts w:asciiTheme="minorHAnsi" w:hAnsiTheme="minorHAnsi" w:cs="Arial"/>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14:paraId="72DADE47" w14:textId="77777777" w:rsidR="0061151C" w:rsidRPr="00616DA4" w:rsidRDefault="0061151C" w:rsidP="00616DA4">
      <w:pPr>
        <w:spacing w:after="0" w:line="360" w:lineRule="auto"/>
        <w:jc w:val="both"/>
        <w:rPr>
          <w:rFonts w:asciiTheme="minorHAnsi" w:hAnsiTheme="minorHAnsi" w:cs="Arial"/>
          <w:spacing w:val="-2"/>
        </w:rPr>
      </w:pPr>
    </w:p>
    <w:p w14:paraId="518E456D"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Parágrafo Único. A nomeação ou não de substituto fica a critério do Presidente do CAU/GO.</w:t>
      </w:r>
    </w:p>
    <w:p w14:paraId="5A0A3559" w14:textId="77777777" w:rsidR="00616DA4" w:rsidRPr="00616DA4" w:rsidRDefault="00616DA4" w:rsidP="00616DA4">
      <w:pPr>
        <w:spacing w:after="0" w:line="360" w:lineRule="auto"/>
        <w:jc w:val="both"/>
        <w:rPr>
          <w:rFonts w:asciiTheme="minorHAnsi" w:hAnsiTheme="minorHAnsi" w:cs="Arial"/>
        </w:rPr>
      </w:pPr>
    </w:p>
    <w:p w14:paraId="54AD6D80" w14:textId="51F3B021"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rPr>
        <w:t xml:space="preserve">Art. 10. </w:t>
      </w:r>
      <w:r w:rsidRPr="00616DA4">
        <w:rPr>
          <w:rFonts w:asciiTheme="minorHAnsi" w:hAnsiTheme="minorHAnsi" w:cs="Arial"/>
          <w:spacing w:val="-2"/>
        </w:rPr>
        <w:t xml:space="preserve">Os valores das remunerações equivalem à carga horária de </w:t>
      </w:r>
      <w:r w:rsidR="004E6C17" w:rsidRPr="00547722">
        <w:rPr>
          <w:rFonts w:asciiTheme="minorHAnsi" w:hAnsiTheme="minorHAnsi" w:cs="Arial"/>
          <w:spacing w:val="-2"/>
        </w:rPr>
        <w:t>quarenta</w:t>
      </w:r>
      <w:r w:rsidRPr="00547722">
        <w:rPr>
          <w:rFonts w:asciiTheme="minorHAnsi" w:hAnsiTheme="minorHAnsi" w:cs="Arial"/>
          <w:spacing w:val="-2"/>
        </w:rPr>
        <w:t xml:space="preserve"> ou </w:t>
      </w:r>
      <w:r w:rsidR="004E6C17" w:rsidRPr="00547722">
        <w:rPr>
          <w:rFonts w:asciiTheme="minorHAnsi" w:hAnsiTheme="minorHAnsi" w:cs="Arial"/>
          <w:spacing w:val="-2"/>
        </w:rPr>
        <w:t>trinta</w:t>
      </w:r>
      <w:r w:rsidRPr="00547722">
        <w:rPr>
          <w:rFonts w:asciiTheme="minorHAnsi" w:hAnsiTheme="minorHAnsi" w:cs="Arial"/>
          <w:spacing w:val="-2"/>
        </w:rPr>
        <w:t xml:space="preserve"> horas </w:t>
      </w:r>
      <w:r w:rsidR="004E6C17" w:rsidRPr="00547722">
        <w:rPr>
          <w:rFonts w:asciiTheme="minorHAnsi" w:hAnsiTheme="minorHAnsi" w:cs="Arial"/>
          <w:spacing w:val="-2"/>
        </w:rPr>
        <w:t>semanais</w:t>
      </w:r>
      <w:r w:rsidRPr="00616DA4">
        <w:rPr>
          <w:rFonts w:asciiTheme="minorHAnsi" w:hAnsiTheme="minorHAnsi" w:cs="Arial"/>
          <w:spacing w:val="-2"/>
        </w:rPr>
        <w:t xml:space="preserve"> trabalhadas estabelecidos da seguinte forma:</w:t>
      </w:r>
    </w:p>
    <w:p w14:paraId="1C4E9CFF" w14:textId="77777777" w:rsidR="00616DA4" w:rsidRPr="00616DA4" w:rsidRDefault="00616DA4" w:rsidP="00616DA4">
      <w:pPr>
        <w:spacing w:after="0" w:line="360" w:lineRule="auto"/>
        <w:jc w:val="both"/>
        <w:rPr>
          <w:rFonts w:asciiTheme="minorHAnsi" w:hAnsiTheme="minorHAnsi" w:cs="Arial"/>
          <w:spacing w:val="-2"/>
        </w:rPr>
      </w:pPr>
    </w:p>
    <w:p w14:paraId="0EE99FC8" w14:textId="59AF76DA" w:rsidR="00616DA4" w:rsidRPr="00616DA4" w:rsidRDefault="00616DA4" w:rsidP="00616DA4">
      <w:pPr>
        <w:spacing w:after="0" w:line="360" w:lineRule="auto"/>
        <w:jc w:val="both"/>
        <w:rPr>
          <w:rFonts w:asciiTheme="minorHAnsi" w:hAnsiTheme="minorHAnsi" w:cs="Arial"/>
        </w:rPr>
      </w:pPr>
      <w:r w:rsidRPr="00547722">
        <w:rPr>
          <w:rFonts w:asciiTheme="minorHAnsi" w:hAnsiTheme="minorHAnsi" w:cs="Arial"/>
        </w:rPr>
        <w:t xml:space="preserve">I - Os empregos efetivos terão carga horária de </w:t>
      </w:r>
      <w:r w:rsidR="004E6C17" w:rsidRPr="00547722">
        <w:rPr>
          <w:rFonts w:asciiTheme="minorHAnsi" w:hAnsiTheme="minorHAnsi" w:cs="Arial"/>
        </w:rPr>
        <w:t>trinta</w:t>
      </w:r>
      <w:r w:rsidRPr="00547722">
        <w:rPr>
          <w:rFonts w:asciiTheme="minorHAnsi" w:hAnsiTheme="minorHAnsi" w:cs="Arial"/>
        </w:rPr>
        <w:t xml:space="preserve"> horas de trabalho </w:t>
      </w:r>
      <w:r w:rsidR="004E6C17" w:rsidRPr="00547722">
        <w:rPr>
          <w:rFonts w:asciiTheme="minorHAnsi" w:hAnsiTheme="minorHAnsi" w:cs="Arial"/>
        </w:rPr>
        <w:t>semanais</w:t>
      </w:r>
      <w:r w:rsidRPr="00547722">
        <w:rPr>
          <w:rFonts w:asciiTheme="minorHAnsi" w:hAnsiTheme="minorHAnsi" w:cs="Arial"/>
        </w:rPr>
        <w:t>.</w:t>
      </w:r>
    </w:p>
    <w:p w14:paraId="33A37786"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lastRenderedPageBreak/>
        <w:t>I - Os empregos de livre provimento e demissão terão a carga horária definida em portaria de nomeação própria.</w:t>
      </w:r>
    </w:p>
    <w:p w14:paraId="212D2E8B" w14:textId="77777777" w:rsidR="00616DA4" w:rsidRPr="00616DA4" w:rsidRDefault="00616DA4" w:rsidP="00616DA4">
      <w:pPr>
        <w:spacing w:after="0" w:line="360" w:lineRule="auto"/>
        <w:jc w:val="both"/>
        <w:rPr>
          <w:rFonts w:asciiTheme="minorHAnsi" w:hAnsiTheme="minorHAnsi" w:cs="Arial"/>
        </w:rPr>
      </w:pPr>
    </w:p>
    <w:p w14:paraId="5D5F3C52"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1º. A carga horária do empregado de livre provimento e demissão poderá ser reduzida ou aumentada por demanda e solicitação do Conselho e aceite do empregado.</w:t>
      </w:r>
    </w:p>
    <w:p w14:paraId="299A0DFA" w14:textId="77777777" w:rsidR="00616DA4" w:rsidRPr="00616DA4" w:rsidRDefault="00616DA4" w:rsidP="00616DA4">
      <w:pPr>
        <w:spacing w:after="0" w:line="360" w:lineRule="auto"/>
        <w:jc w:val="both"/>
        <w:rPr>
          <w:rFonts w:asciiTheme="minorHAnsi" w:hAnsiTheme="minorHAnsi" w:cs="Arial"/>
        </w:rPr>
      </w:pPr>
    </w:p>
    <w:p w14:paraId="1616F0C9" w14:textId="26476766"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xml:space="preserve">§ 2º. Os valores de remuneração dos empregos efetivos e de livre provimento e demissão estão estabelecidos </w:t>
      </w:r>
      <w:r w:rsidRPr="004C474D">
        <w:rPr>
          <w:rFonts w:asciiTheme="minorHAnsi" w:hAnsiTheme="minorHAnsi" w:cs="Arial"/>
        </w:rPr>
        <w:t>no Anexo I</w:t>
      </w:r>
      <w:r w:rsidR="005D44D5">
        <w:rPr>
          <w:rFonts w:asciiTheme="minorHAnsi" w:hAnsiTheme="minorHAnsi" w:cs="Arial"/>
        </w:rPr>
        <w:t>I</w:t>
      </w:r>
      <w:r w:rsidRPr="00616DA4">
        <w:rPr>
          <w:rFonts w:asciiTheme="minorHAnsi" w:hAnsiTheme="minorHAnsi" w:cs="Arial"/>
        </w:rPr>
        <w:t xml:space="preserve"> e serão aplicados conforme a carga horária de cada contrato.</w:t>
      </w:r>
    </w:p>
    <w:p w14:paraId="09201502" w14:textId="77777777" w:rsidR="00616DA4" w:rsidRPr="00616DA4" w:rsidRDefault="00616DA4" w:rsidP="00616DA4">
      <w:pPr>
        <w:spacing w:after="0" w:line="360" w:lineRule="auto"/>
        <w:jc w:val="both"/>
        <w:rPr>
          <w:rFonts w:asciiTheme="minorHAnsi" w:hAnsiTheme="minorHAnsi" w:cs="Arial"/>
        </w:rPr>
      </w:pPr>
    </w:p>
    <w:p w14:paraId="2ED293DE" w14:textId="77777777"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rPr>
        <w:t>Art. 11.</w:t>
      </w:r>
      <w:r w:rsidRPr="00616DA4">
        <w:rPr>
          <w:rFonts w:asciiTheme="minorHAnsi" w:hAnsiTheme="minorHAnsi" w:cs="Arial"/>
        </w:rPr>
        <w:t xml:space="preserve"> O empregado efetivo nomeado para exercer cargo de livre provimento e demissão, quando tiver salário inferior ao do cargo, receberá gratificação referente a diferença salarial entre os salários.</w:t>
      </w:r>
    </w:p>
    <w:p w14:paraId="5F7F7095" w14:textId="77777777" w:rsidR="00616DA4" w:rsidRPr="00616DA4" w:rsidRDefault="00616DA4" w:rsidP="00616DA4">
      <w:pPr>
        <w:spacing w:after="0" w:line="360" w:lineRule="auto"/>
        <w:jc w:val="both"/>
        <w:rPr>
          <w:rFonts w:asciiTheme="minorHAnsi" w:hAnsiTheme="minorHAnsi" w:cs="Arial"/>
        </w:rPr>
      </w:pPr>
    </w:p>
    <w:p w14:paraId="370EE22A"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12.</w:t>
      </w:r>
      <w:r w:rsidRPr="00616DA4">
        <w:rPr>
          <w:rFonts w:asciiTheme="minorHAnsi" w:hAnsiTheme="minorHAnsi" w:cs="Arial"/>
          <w:spacing w:val="-2"/>
        </w:rPr>
        <w:t xml:space="preserve"> Nos casos de rescisão de contrato de trabalho do empregado efetivo, durante o prazo do cumprimento do aviso prévio, o Presidente do CAU/GO poderá convocar novo empregado concursado para ocupar a vaga, em período concomitante, para garantir o seu treinamento e a continuidade dos serviços.</w:t>
      </w:r>
    </w:p>
    <w:p w14:paraId="52FADCCC" w14:textId="77777777" w:rsidR="00616DA4" w:rsidRPr="00616DA4" w:rsidRDefault="00616DA4" w:rsidP="000F010F">
      <w:pPr>
        <w:spacing w:after="0" w:line="360" w:lineRule="auto"/>
        <w:rPr>
          <w:rFonts w:asciiTheme="minorHAnsi" w:hAnsiTheme="minorHAnsi" w:cs="Arial"/>
          <w:b/>
          <w:spacing w:val="-2"/>
        </w:rPr>
      </w:pPr>
    </w:p>
    <w:p w14:paraId="7CF56AD4"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IV</w:t>
      </w:r>
    </w:p>
    <w:p w14:paraId="6E10365B"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DAS FUNÇÕES GRATIFICADAS</w:t>
      </w:r>
    </w:p>
    <w:p w14:paraId="7F023E43" w14:textId="77777777" w:rsidR="00616DA4" w:rsidRPr="00616DA4" w:rsidRDefault="00616DA4" w:rsidP="00616DA4">
      <w:pPr>
        <w:spacing w:after="0" w:line="360" w:lineRule="auto"/>
        <w:jc w:val="both"/>
        <w:rPr>
          <w:rFonts w:asciiTheme="minorHAnsi" w:hAnsiTheme="minorHAnsi" w:cs="Arial"/>
          <w:spacing w:val="-2"/>
        </w:rPr>
      </w:pPr>
    </w:p>
    <w:p w14:paraId="141B7E43" w14:textId="1FB9FE8E"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t>Art. 1</w:t>
      </w:r>
      <w:r w:rsidR="000F010F" w:rsidRPr="00547722">
        <w:rPr>
          <w:rFonts w:asciiTheme="minorHAnsi" w:hAnsiTheme="minorHAnsi" w:cs="Arial"/>
          <w:b/>
          <w:spacing w:val="-2"/>
        </w:rPr>
        <w:t>3</w:t>
      </w:r>
      <w:r w:rsidRPr="00547722">
        <w:rPr>
          <w:rFonts w:asciiTheme="minorHAnsi" w:hAnsiTheme="minorHAnsi" w:cs="Arial"/>
          <w:b/>
          <w:spacing w:val="-2"/>
        </w:rPr>
        <w:t>.</w:t>
      </w:r>
      <w:r w:rsidRPr="00547722">
        <w:rPr>
          <w:rFonts w:asciiTheme="minorHAnsi" w:hAnsiTheme="minorHAnsi" w:cs="Arial"/>
          <w:spacing w:val="-2"/>
        </w:rPr>
        <w:t xml:space="preserve"> As funções gratificadas serão atribuídas </w:t>
      </w:r>
      <w:r w:rsidR="004D672D" w:rsidRPr="00547722">
        <w:rPr>
          <w:rFonts w:asciiTheme="minorHAnsi" w:hAnsiTheme="minorHAnsi" w:cs="Arial"/>
          <w:spacing w:val="-2"/>
        </w:rPr>
        <w:t>ao</w:t>
      </w:r>
      <w:r w:rsidRPr="00547722">
        <w:rPr>
          <w:rFonts w:asciiTheme="minorHAnsi" w:hAnsiTheme="minorHAnsi" w:cs="Arial"/>
          <w:spacing w:val="-2"/>
        </w:rPr>
        <w:t xml:space="preserve"> empregado qualificado e disponível para a função. As funções gratificadas somar-se-ão às funções e responsabilidades regulares do empregado de provimento </w:t>
      </w:r>
      <w:r w:rsidR="004D672D" w:rsidRPr="00547722">
        <w:rPr>
          <w:rFonts w:asciiTheme="minorHAnsi" w:hAnsiTheme="minorHAnsi" w:cs="Arial"/>
          <w:spacing w:val="-2"/>
        </w:rPr>
        <w:t xml:space="preserve">efetivo </w:t>
      </w:r>
      <w:r w:rsidRPr="00547722">
        <w:rPr>
          <w:rFonts w:asciiTheme="minorHAnsi" w:hAnsiTheme="minorHAnsi" w:cs="Arial"/>
          <w:spacing w:val="-2"/>
        </w:rPr>
        <w:t>que as exercer</w:t>
      </w:r>
      <w:r w:rsidR="000F010F" w:rsidRPr="00547722">
        <w:rPr>
          <w:rFonts w:asciiTheme="minorHAnsi" w:hAnsiTheme="minorHAnsi" w:cs="Arial"/>
          <w:spacing w:val="-2"/>
        </w:rPr>
        <w:t>, sua descrição está no Anexo III desta Deliberação</w:t>
      </w:r>
      <w:r w:rsidRPr="00547722">
        <w:rPr>
          <w:rFonts w:asciiTheme="minorHAnsi" w:hAnsiTheme="minorHAnsi" w:cs="Arial"/>
          <w:spacing w:val="-2"/>
        </w:rPr>
        <w:t xml:space="preserve">. </w:t>
      </w:r>
    </w:p>
    <w:p w14:paraId="7DC795CC" w14:textId="73C08E61" w:rsidR="00616DA4" w:rsidRPr="00547722" w:rsidRDefault="00616DA4" w:rsidP="00616DA4">
      <w:pPr>
        <w:spacing w:after="0" w:line="360" w:lineRule="auto"/>
        <w:jc w:val="both"/>
        <w:rPr>
          <w:rFonts w:asciiTheme="minorHAnsi" w:hAnsiTheme="minorHAnsi" w:cs="Arial"/>
          <w:spacing w:val="-2"/>
        </w:rPr>
      </w:pPr>
    </w:p>
    <w:p w14:paraId="3D2318B3" w14:textId="30F4060A" w:rsidR="004D672D" w:rsidRDefault="004D672D" w:rsidP="00616DA4">
      <w:pPr>
        <w:spacing w:after="0" w:line="360" w:lineRule="auto"/>
        <w:jc w:val="both"/>
        <w:rPr>
          <w:rFonts w:asciiTheme="minorHAnsi" w:hAnsiTheme="minorHAnsi" w:cs="Arial"/>
          <w:spacing w:val="-2"/>
        </w:rPr>
      </w:pPr>
      <w:r w:rsidRPr="00547722">
        <w:rPr>
          <w:rFonts w:asciiTheme="minorHAnsi" w:hAnsiTheme="minorHAnsi" w:cs="Arial"/>
          <w:spacing w:val="-2"/>
        </w:rPr>
        <w:t>Parágrafo Único. A função gratificada poderá ser atribuída ao empregado de livre provimento, eventualmente, desde que não haja recebimento de gratificação pela função.</w:t>
      </w:r>
    </w:p>
    <w:p w14:paraId="2671F78F" w14:textId="77777777" w:rsidR="004D672D" w:rsidRPr="00616DA4" w:rsidRDefault="004D672D" w:rsidP="00616DA4">
      <w:pPr>
        <w:spacing w:after="0" w:line="360" w:lineRule="auto"/>
        <w:jc w:val="both"/>
        <w:rPr>
          <w:rFonts w:asciiTheme="minorHAnsi" w:hAnsiTheme="minorHAnsi" w:cs="Arial"/>
          <w:spacing w:val="-2"/>
        </w:rPr>
      </w:pPr>
    </w:p>
    <w:p w14:paraId="6CCA9B8F" w14:textId="5580E5A9"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lastRenderedPageBreak/>
        <w:t>Art. 1</w:t>
      </w:r>
      <w:r w:rsidR="000F010F" w:rsidRPr="00547722">
        <w:rPr>
          <w:rFonts w:asciiTheme="minorHAnsi" w:hAnsiTheme="minorHAnsi" w:cs="Arial"/>
          <w:b/>
          <w:spacing w:val="-2"/>
        </w:rPr>
        <w:t>4</w:t>
      </w:r>
      <w:r w:rsidRPr="00547722">
        <w:rPr>
          <w:rFonts w:asciiTheme="minorHAnsi" w:hAnsiTheme="minorHAnsi" w:cs="Arial"/>
          <w:b/>
          <w:spacing w:val="-2"/>
        </w:rPr>
        <w:t>.</w:t>
      </w:r>
      <w:r w:rsidRPr="00547722">
        <w:rPr>
          <w:rFonts w:asciiTheme="minorHAnsi" w:hAnsiTheme="minorHAnsi" w:cs="Arial"/>
          <w:spacing w:val="-2"/>
        </w:rPr>
        <w:t xml:space="preserve"> Cabe ao Presidente do CAU/GO nomear, dentre os empregados</w:t>
      </w:r>
      <w:r w:rsidR="004D672D" w:rsidRPr="00547722">
        <w:rPr>
          <w:rFonts w:asciiTheme="minorHAnsi" w:hAnsiTheme="minorHAnsi" w:cs="Arial"/>
          <w:spacing w:val="-2"/>
        </w:rPr>
        <w:t xml:space="preserve">, </w:t>
      </w:r>
      <w:r w:rsidRPr="00547722">
        <w:rPr>
          <w:rFonts w:asciiTheme="minorHAnsi" w:hAnsiTheme="minorHAnsi" w:cs="Arial"/>
          <w:spacing w:val="-2"/>
        </w:rPr>
        <w:t xml:space="preserve">de sua livre escolha, o qual poderá aceitar ou não a nomeação. </w:t>
      </w:r>
    </w:p>
    <w:p w14:paraId="33BE9EE2" w14:textId="77777777" w:rsidR="00616DA4" w:rsidRPr="00547722" w:rsidRDefault="00616DA4" w:rsidP="00616DA4">
      <w:pPr>
        <w:spacing w:after="0" w:line="360" w:lineRule="auto"/>
        <w:jc w:val="both"/>
        <w:rPr>
          <w:rFonts w:asciiTheme="minorHAnsi" w:hAnsiTheme="minorHAnsi" w:cs="Arial"/>
          <w:spacing w:val="-2"/>
        </w:rPr>
      </w:pPr>
    </w:p>
    <w:p w14:paraId="32E2072A" w14:textId="77777777"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spacing w:val="-2"/>
        </w:rPr>
        <w:t xml:space="preserve">§1º. A previsão das funções gratificadas não torna obrigatório o seu preenchimento, o qual depende da liberalidade do Presidente do CAU/GO. </w:t>
      </w:r>
    </w:p>
    <w:p w14:paraId="24399F8A" w14:textId="77777777" w:rsidR="00616DA4" w:rsidRPr="00547722" w:rsidRDefault="00616DA4" w:rsidP="00616DA4">
      <w:pPr>
        <w:spacing w:after="0" w:line="360" w:lineRule="auto"/>
        <w:jc w:val="both"/>
        <w:rPr>
          <w:rFonts w:asciiTheme="minorHAnsi" w:hAnsiTheme="minorHAnsi" w:cs="Arial"/>
        </w:rPr>
      </w:pPr>
    </w:p>
    <w:p w14:paraId="51AA3D56" w14:textId="77777777"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spacing w:val="-2"/>
        </w:rPr>
        <w:t xml:space="preserve">§2º. A qualquer tempo, o Presidente do CAU/GO poderá destituir o ocupante de função gratificada, caso em que este não fará jus a qualquer indenização. </w:t>
      </w:r>
    </w:p>
    <w:p w14:paraId="0AFFDBAB" w14:textId="77777777" w:rsidR="00616DA4" w:rsidRPr="00547722" w:rsidRDefault="00616DA4" w:rsidP="00616DA4">
      <w:pPr>
        <w:spacing w:after="0" w:line="360" w:lineRule="auto"/>
        <w:jc w:val="both"/>
        <w:rPr>
          <w:rFonts w:asciiTheme="minorHAnsi" w:hAnsiTheme="minorHAnsi" w:cs="Arial"/>
          <w:spacing w:val="-2"/>
        </w:rPr>
      </w:pPr>
    </w:p>
    <w:p w14:paraId="149AF748" w14:textId="4AEC5E31" w:rsidR="00616DA4" w:rsidRPr="00616DA4"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t>Art. 1</w:t>
      </w:r>
      <w:r w:rsidR="000F010F" w:rsidRPr="00547722">
        <w:rPr>
          <w:rFonts w:asciiTheme="minorHAnsi" w:hAnsiTheme="minorHAnsi" w:cs="Arial"/>
          <w:b/>
          <w:spacing w:val="-2"/>
        </w:rPr>
        <w:t>5</w:t>
      </w:r>
      <w:r w:rsidRPr="00547722">
        <w:rPr>
          <w:rFonts w:asciiTheme="minorHAnsi" w:hAnsiTheme="minorHAnsi" w:cs="Arial"/>
          <w:b/>
          <w:spacing w:val="-2"/>
        </w:rPr>
        <w:t>.</w:t>
      </w:r>
      <w:r w:rsidRPr="00547722">
        <w:rPr>
          <w:rFonts w:asciiTheme="minorHAnsi" w:hAnsiTheme="minorHAnsi" w:cs="Arial"/>
          <w:spacing w:val="-2"/>
        </w:rPr>
        <w:t xml:space="preserve"> As funções gratificadas do CAU/GO são as seguintes:</w:t>
      </w:r>
      <w:r w:rsidRPr="00616DA4">
        <w:rPr>
          <w:rFonts w:asciiTheme="minorHAnsi" w:hAnsiTheme="minorHAnsi" w:cs="Arial"/>
          <w:spacing w:val="-2"/>
        </w:rPr>
        <w:t xml:space="preserve"> </w:t>
      </w:r>
    </w:p>
    <w:p w14:paraId="180D3590" w14:textId="77777777" w:rsidR="00616DA4" w:rsidRPr="00616DA4" w:rsidRDefault="00616DA4" w:rsidP="00616DA4">
      <w:pPr>
        <w:spacing w:after="0" w:line="360" w:lineRule="auto"/>
        <w:jc w:val="both"/>
        <w:rPr>
          <w:rFonts w:asciiTheme="minorHAnsi" w:hAnsiTheme="minorHAnsi" w:cs="Arial"/>
          <w:spacing w:val="-2"/>
        </w:rPr>
      </w:pPr>
    </w:p>
    <w:p w14:paraId="4DCC95D3"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I – </w:t>
      </w:r>
      <w:r w:rsidRPr="00616DA4">
        <w:rPr>
          <w:rFonts w:asciiTheme="minorHAnsi" w:hAnsiTheme="minorHAnsi" w:cs="Arial"/>
        </w:rPr>
        <w:t>Presidente da CPL e Pregoeiro;</w:t>
      </w:r>
    </w:p>
    <w:p w14:paraId="3C9CA88D" w14:textId="77777777" w:rsid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 xml:space="preserve">II – </w:t>
      </w:r>
      <w:r w:rsidRPr="00616DA4">
        <w:rPr>
          <w:rFonts w:asciiTheme="minorHAnsi" w:hAnsiTheme="minorHAnsi" w:cs="Arial"/>
        </w:rPr>
        <w:t>Membros da CPL e equipe de apoio do pregoeiro</w:t>
      </w:r>
      <w:r w:rsidR="005B058D">
        <w:rPr>
          <w:rFonts w:asciiTheme="minorHAnsi" w:hAnsiTheme="minorHAnsi" w:cs="Arial"/>
        </w:rPr>
        <w:t>;</w:t>
      </w:r>
    </w:p>
    <w:p w14:paraId="60FB0E73" w14:textId="77777777" w:rsidR="005B058D" w:rsidRPr="00616DA4" w:rsidRDefault="005B058D" w:rsidP="00616DA4">
      <w:pPr>
        <w:spacing w:after="0" w:line="360" w:lineRule="auto"/>
        <w:jc w:val="both"/>
        <w:rPr>
          <w:rFonts w:asciiTheme="minorHAnsi" w:hAnsiTheme="minorHAnsi" w:cs="Arial"/>
          <w:spacing w:val="-2"/>
        </w:rPr>
      </w:pPr>
      <w:r w:rsidRPr="00547722">
        <w:rPr>
          <w:rFonts w:asciiTheme="minorHAnsi" w:hAnsiTheme="minorHAnsi" w:cs="Arial"/>
        </w:rPr>
        <w:t>III – Assistente da Comissão Eleitoral.</w:t>
      </w:r>
    </w:p>
    <w:p w14:paraId="1A663AD4" w14:textId="77777777" w:rsidR="00616DA4" w:rsidRPr="00616DA4" w:rsidRDefault="00616DA4" w:rsidP="00616DA4">
      <w:pPr>
        <w:spacing w:after="0" w:line="360" w:lineRule="auto"/>
        <w:jc w:val="both"/>
        <w:rPr>
          <w:rFonts w:asciiTheme="minorHAnsi" w:hAnsiTheme="minorHAnsi" w:cs="Arial"/>
          <w:spacing w:val="-2"/>
        </w:rPr>
      </w:pPr>
    </w:p>
    <w:p w14:paraId="24FD1EDA" w14:textId="04CCBD0A"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§1º. O empregado </w:t>
      </w:r>
      <w:r w:rsidR="004D672D">
        <w:rPr>
          <w:rFonts w:asciiTheme="minorHAnsi" w:hAnsiTheme="minorHAnsi" w:cs="Arial"/>
          <w:spacing w:val="-2"/>
        </w:rPr>
        <w:t xml:space="preserve">efetivo </w:t>
      </w:r>
      <w:r w:rsidRPr="00616DA4">
        <w:rPr>
          <w:rFonts w:asciiTheme="minorHAnsi" w:hAnsiTheme="minorHAnsi" w:cs="Arial"/>
          <w:spacing w:val="-2"/>
        </w:rPr>
        <w:t>que exercer função gratificada receberá, durante o exercício desta, o qual integrará sua remuneração para todos os fins, enquanto ocupar o cargo.</w:t>
      </w:r>
    </w:p>
    <w:p w14:paraId="1D954499" w14:textId="77777777" w:rsidR="00616DA4" w:rsidRPr="00616DA4" w:rsidRDefault="00616DA4" w:rsidP="00616DA4">
      <w:pPr>
        <w:spacing w:after="0" w:line="360" w:lineRule="auto"/>
        <w:jc w:val="both"/>
        <w:rPr>
          <w:rFonts w:asciiTheme="minorHAnsi" w:hAnsiTheme="minorHAnsi" w:cs="Arial"/>
          <w:spacing w:val="-2"/>
        </w:rPr>
      </w:pPr>
    </w:p>
    <w:p w14:paraId="02756C4A" w14:textId="78320591" w:rsid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w:t>
      </w:r>
      <w:r w:rsidR="004D672D">
        <w:rPr>
          <w:rFonts w:asciiTheme="minorHAnsi" w:hAnsiTheme="minorHAnsi" w:cs="Arial"/>
          <w:spacing w:val="-2"/>
        </w:rPr>
        <w:t>2</w:t>
      </w:r>
      <w:r w:rsidRPr="00616DA4">
        <w:rPr>
          <w:rFonts w:asciiTheme="minorHAnsi" w:hAnsiTheme="minorHAnsi" w:cs="Arial"/>
          <w:spacing w:val="-2"/>
        </w:rPr>
        <w:t>º. A função gratificada poderá ser exercida por empregado de livre provimento somente quando não exista empregado efetivo qualificado na área relacionada à função ou com interesse em ocupar o cargo.</w:t>
      </w:r>
    </w:p>
    <w:p w14:paraId="6DC80A07" w14:textId="77777777" w:rsidR="00E37D32" w:rsidRPr="00616DA4" w:rsidRDefault="00E37D32" w:rsidP="00616DA4">
      <w:pPr>
        <w:spacing w:after="0" w:line="360" w:lineRule="auto"/>
        <w:jc w:val="both"/>
        <w:rPr>
          <w:rFonts w:asciiTheme="minorHAnsi" w:hAnsiTheme="minorHAnsi" w:cs="Arial"/>
          <w:spacing w:val="-2"/>
        </w:rPr>
      </w:pPr>
    </w:p>
    <w:p w14:paraId="2E35A2C3" w14:textId="2692C629" w:rsidR="00616DA4" w:rsidRDefault="005B058D" w:rsidP="00616DA4">
      <w:pPr>
        <w:spacing w:after="0" w:line="360" w:lineRule="auto"/>
        <w:jc w:val="both"/>
        <w:rPr>
          <w:rFonts w:asciiTheme="minorHAnsi" w:hAnsiTheme="minorHAnsi" w:cs="Arial"/>
          <w:spacing w:val="-2"/>
        </w:rPr>
      </w:pPr>
      <w:r w:rsidRPr="00547722">
        <w:rPr>
          <w:rFonts w:asciiTheme="minorHAnsi" w:hAnsiTheme="minorHAnsi" w:cs="Arial"/>
          <w:spacing w:val="-2"/>
        </w:rPr>
        <w:t>§</w:t>
      </w:r>
      <w:r w:rsidR="004D672D" w:rsidRPr="00547722">
        <w:rPr>
          <w:rFonts w:asciiTheme="minorHAnsi" w:hAnsiTheme="minorHAnsi" w:cs="Arial"/>
          <w:spacing w:val="-2"/>
        </w:rPr>
        <w:t>3</w:t>
      </w:r>
      <w:r w:rsidRPr="00547722">
        <w:rPr>
          <w:rFonts w:asciiTheme="minorHAnsi" w:hAnsiTheme="minorHAnsi" w:cs="Arial"/>
          <w:spacing w:val="-2"/>
        </w:rPr>
        <w:t>º. A função gratificada</w:t>
      </w:r>
      <w:r w:rsidR="00E37D32" w:rsidRPr="00547722">
        <w:rPr>
          <w:rFonts w:asciiTheme="minorHAnsi" w:hAnsiTheme="minorHAnsi" w:cs="Arial"/>
          <w:spacing w:val="-2"/>
        </w:rPr>
        <w:t xml:space="preserve"> constante no inciso III é temporária</w:t>
      </w:r>
      <w:r w:rsidR="004C474D" w:rsidRPr="00547722">
        <w:rPr>
          <w:rFonts w:asciiTheme="minorHAnsi" w:hAnsiTheme="minorHAnsi" w:cs="Arial"/>
          <w:spacing w:val="-2"/>
        </w:rPr>
        <w:t xml:space="preserve"> </w:t>
      </w:r>
      <w:r w:rsidR="00E37D32" w:rsidRPr="00547722">
        <w:rPr>
          <w:rFonts w:asciiTheme="minorHAnsi" w:hAnsiTheme="minorHAnsi" w:cs="Arial"/>
          <w:spacing w:val="-2"/>
        </w:rPr>
        <w:t xml:space="preserve">e se limita ao período eleitoral do CAU, </w:t>
      </w:r>
      <w:r w:rsidR="004C474D" w:rsidRPr="00547722">
        <w:rPr>
          <w:rFonts w:asciiTheme="minorHAnsi" w:hAnsiTheme="minorHAnsi" w:cs="Arial"/>
          <w:spacing w:val="-2"/>
        </w:rPr>
        <w:t>cujo calendário é estabelecido</w:t>
      </w:r>
      <w:r w:rsidR="00E37D32" w:rsidRPr="00547722">
        <w:rPr>
          <w:rFonts w:asciiTheme="minorHAnsi" w:hAnsiTheme="minorHAnsi" w:cs="Arial"/>
          <w:spacing w:val="-2"/>
        </w:rPr>
        <w:t xml:space="preserve"> em normativo próprio;</w:t>
      </w:r>
    </w:p>
    <w:p w14:paraId="5AB1D2C1" w14:textId="781EE041" w:rsidR="00E37D32" w:rsidRDefault="00E37D32" w:rsidP="00616DA4">
      <w:pPr>
        <w:spacing w:after="0" w:line="360" w:lineRule="auto"/>
        <w:jc w:val="both"/>
        <w:rPr>
          <w:rFonts w:asciiTheme="minorHAnsi" w:hAnsiTheme="minorHAnsi" w:cs="Arial"/>
          <w:spacing w:val="-2"/>
        </w:rPr>
      </w:pPr>
    </w:p>
    <w:p w14:paraId="538E19D8" w14:textId="77777777" w:rsidR="004C474D" w:rsidRPr="00616DA4" w:rsidRDefault="004C474D" w:rsidP="00616DA4">
      <w:pPr>
        <w:spacing w:after="0" w:line="360" w:lineRule="auto"/>
        <w:jc w:val="both"/>
        <w:rPr>
          <w:rFonts w:asciiTheme="minorHAnsi" w:hAnsiTheme="minorHAnsi" w:cs="Arial"/>
          <w:spacing w:val="-2"/>
        </w:rPr>
      </w:pPr>
    </w:p>
    <w:p w14:paraId="72EF0DA0"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VI</w:t>
      </w:r>
    </w:p>
    <w:p w14:paraId="57EAB952"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 ESTRUTURA ADMINISTRATIVA</w:t>
      </w:r>
    </w:p>
    <w:p w14:paraId="62D464EA" w14:textId="77777777" w:rsidR="00616DA4" w:rsidRPr="00616DA4" w:rsidRDefault="00616DA4" w:rsidP="00616DA4">
      <w:pPr>
        <w:spacing w:after="0" w:line="360" w:lineRule="auto"/>
        <w:jc w:val="center"/>
        <w:rPr>
          <w:rFonts w:asciiTheme="minorHAnsi" w:hAnsiTheme="minorHAnsi" w:cs="Arial"/>
          <w:b/>
          <w:spacing w:val="-2"/>
        </w:rPr>
      </w:pPr>
    </w:p>
    <w:p w14:paraId="093054F4" w14:textId="7284E072" w:rsidR="00616DA4" w:rsidRPr="00616DA4" w:rsidRDefault="00616DA4" w:rsidP="00616DA4">
      <w:pPr>
        <w:spacing w:after="0" w:line="360" w:lineRule="auto"/>
        <w:rPr>
          <w:rFonts w:asciiTheme="minorHAnsi" w:hAnsiTheme="minorHAnsi" w:cs="Arial"/>
          <w:b/>
          <w:spacing w:val="-2"/>
        </w:rPr>
      </w:pPr>
      <w:r w:rsidRPr="00616DA4">
        <w:rPr>
          <w:rFonts w:asciiTheme="minorHAnsi" w:hAnsiTheme="minorHAnsi" w:cs="Arial"/>
          <w:b/>
          <w:spacing w:val="-2"/>
        </w:rPr>
        <w:t xml:space="preserve">Art. </w:t>
      </w:r>
      <w:r w:rsidRPr="00547722">
        <w:rPr>
          <w:rFonts w:asciiTheme="minorHAnsi" w:hAnsiTheme="minorHAnsi" w:cs="Arial"/>
          <w:b/>
          <w:spacing w:val="-2"/>
        </w:rPr>
        <w:t>1</w:t>
      </w:r>
      <w:r w:rsidR="000F010F" w:rsidRPr="00547722">
        <w:rPr>
          <w:rFonts w:asciiTheme="minorHAnsi" w:hAnsiTheme="minorHAnsi" w:cs="Arial"/>
          <w:b/>
          <w:spacing w:val="-2"/>
        </w:rPr>
        <w:t>6</w:t>
      </w:r>
      <w:r w:rsidRPr="00616DA4">
        <w:rPr>
          <w:rFonts w:asciiTheme="minorHAnsi" w:hAnsiTheme="minorHAnsi" w:cs="Arial"/>
          <w:b/>
          <w:spacing w:val="-2"/>
        </w:rPr>
        <w:t xml:space="preserve">. </w:t>
      </w:r>
      <w:r w:rsidRPr="00616DA4">
        <w:rPr>
          <w:rFonts w:asciiTheme="minorHAnsi" w:hAnsiTheme="minorHAnsi" w:cs="Arial"/>
          <w:bCs/>
          <w:spacing w:val="-2"/>
        </w:rPr>
        <w:t>O Conselho de Arquitetura de Goiás será estruturado pelas seguintes áreas:</w:t>
      </w:r>
    </w:p>
    <w:p w14:paraId="1E37D65B"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lastRenderedPageBreak/>
        <w:t>I - Presidência - PRES</w:t>
      </w:r>
    </w:p>
    <w:p w14:paraId="5F271FFF"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II - Gerência Geral - GER</w:t>
      </w:r>
    </w:p>
    <w:p w14:paraId="7B0369A7"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III - Área Técnica - ATEC</w:t>
      </w:r>
    </w:p>
    <w:p w14:paraId="4CF91AB6"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IV - Área de Fiscalização - AFISC</w:t>
      </w:r>
    </w:p>
    <w:p w14:paraId="0B829974"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 - Área de Planejamento e Finanças - AFIN</w:t>
      </w:r>
    </w:p>
    <w:p w14:paraId="2C45A8BF"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 - Área de Administração de Recursos Humanos - ADM</w:t>
      </w:r>
    </w:p>
    <w:p w14:paraId="0767644F"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VII - Assessoria de Imprensa - ASIMP</w:t>
      </w:r>
    </w:p>
    <w:p w14:paraId="247FD1AA"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VIII - Assessoria Jurídica - ASJUR</w:t>
      </w:r>
    </w:p>
    <w:p w14:paraId="569B2B9E"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IX - Assessoria de Plenário e Comissões - ASPLEN</w:t>
      </w:r>
    </w:p>
    <w:p w14:paraId="19E52378"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X - Assessoria da Presidência - ASPRES</w:t>
      </w:r>
    </w:p>
    <w:p w14:paraId="068E689F" w14:textId="77777777"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X - Assessoria de Relações Institucionais - ASRIN</w:t>
      </w:r>
    </w:p>
    <w:p w14:paraId="20504DD1" w14:textId="69E2C739" w:rsidR="00616DA4" w:rsidRPr="00547722" w:rsidRDefault="00616DA4" w:rsidP="00616DA4">
      <w:pPr>
        <w:spacing w:after="0" w:line="360" w:lineRule="auto"/>
        <w:ind w:left="720"/>
        <w:rPr>
          <w:rFonts w:asciiTheme="minorHAnsi" w:hAnsiTheme="minorHAnsi" w:cs="Arial"/>
          <w:bCs/>
          <w:spacing w:val="-2"/>
        </w:rPr>
      </w:pPr>
      <w:r w:rsidRPr="00547722">
        <w:rPr>
          <w:rFonts w:asciiTheme="minorHAnsi" w:hAnsiTheme="minorHAnsi" w:cs="Arial"/>
          <w:bCs/>
          <w:spacing w:val="-2"/>
        </w:rPr>
        <w:t xml:space="preserve">XI - Secretaria </w:t>
      </w:r>
      <w:r w:rsidR="004C4ACF" w:rsidRPr="00547722">
        <w:rPr>
          <w:rFonts w:asciiTheme="minorHAnsi" w:hAnsiTheme="minorHAnsi" w:cs="Arial"/>
          <w:bCs/>
          <w:spacing w:val="-2"/>
        </w:rPr>
        <w:t>Geral</w:t>
      </w:r>
      <w:r w:rsidRPr="00547722">
        <w:rPr>
          <w:rFonts w:asciiTheme="minorHAnsi" w:hAnsiTheme="minorHAnsi" w:cs="Arial"/>
          <w:bCs/>
          <w:spacing w:val="-2"/>
        </w:rPr>
        <w:t xml:space="preserve"> </w:t>
      </w:r>
      <w:r w:rsidR="004C4ACF" w:rsidRPr="00547722">
        <w:rPr>
          <w:rFonts w:asciiTheme="minorHAnsi" w:hAnsiTheme="minorHAnsi" w:cs="Arial"/>
          <w:bCs/>
          <w:spacing w:val="-2"/>
        </w:rPr>
        <w:t>-</w:t>
      </w:r>
      <w:r w:rsidRPr="00547722">
        <w:rPr>
          <w:rFonts w:asciiTheme="minorHAnsi" w:hAnsiTheme="minorHAnsi" w:cs="Arial"/>
          <w:bCs/>
          <w:spacing w:val="-2"/>
        </w:rPr>
        <w:t xml:space="preserve"> SE</w:t>
      </w:r>
      <w:r w:rsidR="004C4ACF" w:rsidRPr="00547722">
        <w:rPr>
          <w:rFonts w:asciiTheme="minorHAnsi" w:hAnsiTheme="minorHAnsi" w:cs="Arial"/>
          <w:bCs/>
          <w:spacing w:val="-2"/>
        </w:rPr>
        <w:t>GER</w:t>
      </w:r>
    </w:p>
    <w:p w14:paraId="09DD702C" w14:textId="68F08514" w:rsidR="000A57E7" w:rsidRPr="00547722" w:rsidRDefault="000A57E7" w:rsidP="00616DA4">
      <w:pPr>
        <w:spacing w:after="0" w:line="360" w:lineRule="auto"/>
        <w:ind w:left="720"/>
        <w:rPr>
          <w:rFonts w:asciiTheme="minorHAnsi" w:hAnsiTheme="minorHAnsi" w:cs="Arial"/>
          <w:bCs/>
          <w:spacing w:val="-2"/>
        </w:rPr>
      </w:pPr>
      <w:r w:rsidRPr="00547722">
        <w:rPr>
          <w:rFonts w:asciiTheme="minorHAnsi" w:hAnsiTheme="minorHAnsi" w:cs="Arial"/>
          <w:bCs/>
          <w:spacing w:val="-2"/>
        </w:rPr>
        <w:t xml:space="preserve">XII </w:t>
      </w:r>
      <w:r w:rsidR="004C4ACF" w:rsidRPr="00547722">
        <w:rPr>
          <w:rFonts w:asciiTheme="minorHAnsi" w:hAnsiTheme="minorHAnsi" w:cs="Arial"/>
          <w:bCs/>
          <w:spacing w:val="-2"/>
        </w:rPr>
        <w:t>-</w:t>
      </w:r>
      <w:r w:rsidRPr="00547722">
        <w:rPr>
          <w:rFonts w:asciiTheme="minorHAnsi" w:hAnsiTheme="minorHAnsi" w:cs="Arial"/>
          <w:bCs/>
          <w:spacing w:val="-2"/>
        </w:rPr>
        <w:t xml:space="preserve"> Controladoria </w:t>
      </w:r>
      <w:r w:rsidR="004C4ACF" w:rsidRPr="00547722">
        <w:rPr>
          <w:rFonts w:asciiTheme="minorHAnsi" w:hAnsiTheme="minorHAnsi" w:cs="Arial"/>
          <w:bCs/>
          <w:spacing w:val="-2"/>
        </w:rPr>
        <w:t>-</w:t>
      </w:r>
      <w:r w:rsidRPr="00547722">
        <w:rPr>
          <w:rFonts w:asciiTheme="minorHAnsi" w:hAnsiTheme="minorHAnsi" w:cs="Arial"/>
          <w:bCs/>
          <w:spacing w:val="-2"/>
        </w:rPr>
        <w:t xml:space="preserve"> CONT</w:t>
      </w:r>
    </w:p>
    <w:p w14:paraId="60D887C6" w14:textId="00A12AFA" w:rsidR="000A57E7" w:rsidRPr="00616DA4" w:rsidRDefault="000A57E7" w:rsidP="00616DA4">
      <w:pPr>
        <w:spacing w:after="0" w:line="360" w:lineRule="auto"/>
        <w:ind w:left="720"/>
        <w:rPr>
          <w:rFonts w:asciiTheme="minorHAnsi" w:hAnsiTheme="minorHAnsi" w:cs="Arial"/>
          <w:bCs/>
          <w:spacing w:val="-2"/>
        </w:rPr>
      </w:pPr>
      <w:r w:rsidRPr="00547722">
        <w:rPr>
          <w:rFonts w:asciiTheme="minorHAnsi" w:hAnsiTheme="minorHAnsi" w:cs="Arial"/>
          <w:bCs/>
          <w:spacing w:val="-2"/>
        </w:rPr>
        <w:t xml:space="preserve">XIII </w:t>
      </w:r>
      <w:r w:rsidR="004C4ACF" w:rsidRPr="00547722">
        <w:rPr>
          <w:rFonts w:asciiTheme="minorHAnsi" w:hAnsiTheme="minorHAnsi" w:cs="Arial"/>
          <w:bCs/>
          <w:spacing w:val="-2"/>
        </w:rPr>
        <w:t>-</w:t>
      </w:r>
      <w:r w:rsidRPr="00547722">
        <w:rPr>
          <w:rFonts w:asciiTheme="minorHAnsi" w:hAnsiTheme="minorHAnsi" w:cs="Arial"/>
          <w:bCs/>
          <w:spacing w:val="-2"/>
        </w:rPr>
        <w:t xml:space="preserve"> Ouvidoria - OUV</w:t>
      </w:r>
    </w:p>
    <w:p w14:paraId="43C60B4A" w14:textId="77777777" w:rsidR="00616DA4" w:rsidRPr="00616DA4" w:rsidRDefault="00616DA4" w:rsidP="00616DA4">
      <w:pPr>
        <w:spacing w:after="0" w:line="360" w:lineRule="auto"/>
        <w:ind w:left="720"/>
        <w:rPr>
          <w:rFonts w:asciiTheme="minorHAnsi" w:hAnsiTheme="minorHAnsi" w:cs="Arial"/>
          <w:bCs/>
          <w:spacing w:val="-2"/>
        </w:rPr>
      </w:pPr>
    </w:p>
    <w:p w14:paraId="1FABF0D9" w14:textId="77777777"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spacing w:val="-2"/>
        </w:rPr>
        <w:t>§1º. T</w:t>
      </w:r>
      <w:r w:rsidRPr="00616DA4">
        <w:rPr>
          <w:rFonts w:asciiTheme="minorHAnsi" w:hAnsiTheme="minorHAnsi" w:cs="Arial"/>
          <w:bCs/>
          <w:spacing w:val="-2"/>
        </w:rPr>
        <w:t>odos os empregados deverão ser lotados nas áreas descritas no caput deste artigo e, para identificação e tramitação de documentos e processos, deverão utilizar as siglas de cada área.</w:t>
      </w:r>
    </w:p>
    <w:p w14:paraId="22437BF1" w14:textId="77777777" w:rsidR="00616DA4" w:rsidRPr="00616DA4" w:rsidRDefault="00616DA4" w:rsidP="00616DA4">
      <w:pPr>
        <w:spacing w:after="0" w:line="360" w:lineRule="auto"/>
        <w:ind w:left="720"/>
        <w:jc w:val="both"/>
        <w:rPr>
          <w:rFonts w:asciiTheme="minorHAnsi" w:hAnsiTheme="minorHAnsi" w:cs="Arial"/>
          <w:bCs/>
          <w:spacing w:val="-2"/>
        </w:rPr>
      </w:pPr>
    </w:p>
    <w:p w14:paraId="11F68E7E" w14:textId="1C5679F8"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§2º. A distribuição dos cargos efetivos e de livre provimento e demissão por área de trabalho está descrita no organograma, </w:t>
      </w:r>
      <w:r w:rsidR="004C474D">
        <w:rPr>
          <w:rFonts w:asciiTheme="minorHAnsi" w:hAnsiTheme="minorHAnsi" w:cs="Arial"/>
          <w:spacing w:val="-2"/>
        </w:rPr>
        <w:t>Anexo</w:t>
      </w:r>
      <w:r w:rsidRPr="004C474D">
        <w:rPr>
          <w:rFonts w:asciiTheme="minorHAnsi" w:hAnsiTheme="minorHAnsi" w:cs="Arial"/>
          <w:spacing w:val="-2"/>
        </w:rPr>
        <w:t xml:space="preserve"> I</w:t>
      </w:r>
      <w:r w:rsidRPr="00616DA4">
        <w:rPr>
          <w:rFonts w:asciiTheme="minorHAnsi" w:hAnsiTheme="minorHAnsi" w:cs="Arial"/>
          <w:spacing w:val="-2"/>
        </w:rPr>
        <w:t xml:space="preserve"> desta deliberação.</w:t>
      </w:r>
    </w:p>
    <w:p w14:paraId="3AC52541" w14:textId="77777777" w:rsidR="00616DA4" w:rsidRPr="00616DA4" w:rsidRDefault="00616DA4" w:rsidP="00616DA4">
      <w:pPr>
        <w:spacing w:after="0" w:line="360" w:lineRule="auto"/>
        <w:jc w:val="both"/>
        <w:rPr>
          <w:rFonts w:asciiTheme="minorHAnsi" w:hAnsiTheme="minorHAnsi" w:cs="Arial"/>
          <w:spacing w:val="-2"/>
        </w:rPr>
      </w:pPr>
    </w:p>
    <w:p w14:paraId="38331245"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§3º. A subordinação dos cargos, concessão de autorizações e a tramitação de processos e documentos deve seguir o organograma em todos os procedimentos e trabalhos realizados no conselho, seja física ou virtualmente.</w:t>
      </w:r>
    </w:p>
    <w:p w14:paraId="1A50AAE0" w14:textId="77777777" w:rsidR="00616DA4" w:rsidRDefault="00616DA4" w:rsidP="00616DA4">
      <w:pPr>
        <w:spacing w:after="0" w:line="360" w:lineRule="auto"/>
        <w:jc w:val="center"/>
        <w:rPr>
          <w:rFonts w:asciiTheme="minorHAnsi" w:hAnsiTheme="minorHAnsi" w:cs="Arial"/>
          <w:b/>
          <w:spacing w:val="-2"/>
        </w:rPr>
      </w:pPr>
    </w:p>
    <w:p w14:paraId="6F09B225" w14:textId="77777777" w:rsidR="000127B0" w:rsidRDefault="000127B0" w:rsidP="00616DA4">
      <w:pPr>
        <w:spacing w:after="0" w:line="360" w:lineRule="auto"/>
        <w:jc w:val="center"/>
        <w:rPr>
          <w:rFonts w:asciiTheme="minorHAnsi" w:hAnsiTheme="minorHAnsi" w:cs="Arial"/>
          <w:b/>
          <w:spacing w:val="-2"/>
        </w:rPr>
      </w:pPr>
    </w:p>
    <w:p w14:paraId="62042B87" w14:textId="77777777" w:rsidR="000127B0" w:rsidRDefault="000127B0" w:rsidP="00616DA4">
      <w:pPr>
        <w:spacing w:after="0" w:line="360" w:lineRule="auto"/>
        <w:jc w:val="center"/>
        <w:rPr>
          <w:rFonts w:asciiTheme="minorHAnsi" w:hAnsiTheme="minorHAnsi" w:cs="Arial"/>
          <w:b/>
          <w:spacing w:val="-2"/>
        </w:rPr>
      </w:pPr>
    </w:p>
    <w:p w14:paraId="5506BE12" w14:textId="77777777" w:rsidR="000127B0" w:rsidRDefault="000127B0" w:rsidP="00616DA4">
      <w:pPr>
        <w:spacing w:after="0" w:line="360" w:lineRule="auto"/>
        <w:jc w:val="center"/>
        <w:rPr>
          <w:rFonts w:asciiTheme="minorHAnsi" w:hAnsiTheme="minorHAnsi" w:cs="Arial"/>
          <w:b/>
          <w:spacing w:val="-2"/>
        </w:rPr>
      </w:pPr>
    </w:p>
    <w:p w14:paraId="7EB6A52E" w14:textId="77777777" w:rsidR="000127B0" w:rsidRPr="00616DA4" w:rsidRDefault="000127B0" w:rsidP="00616DA4">
      <w:pPr>
        <w:spacing w:after="0" w:line="360" w:lineRule="auto"/>
        <w:jc w:val="center"/>
        <w:rPr>
          <w:rFonts w:asciiTheme="minorHAnsi" w:hAnsiTheme="minorHAnsi" w:cs="Arial"/>
          <w:b/>
          <w:spacing w:val="-2"/>
        </w:rPr>
      </w:pPr>
    </w:p>
    <w:p w14:paraId="23B803A2"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lastRenderedPageBreak/>
        <w:t>CAPÍTULO VII</w:t>
      </w:r>
    </w:p>
    <w:p w14:paraId="6570106D" w14:textId="77777777"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DAS DISPOSIÇÕES GERAIS</w:t>
      </w:r>
    </w:p>
    <w:p w14:paraId="173316BE" w14:textId="77777777" w:rsidR="00616DA4" w:rsidRPr="00616DA4" w:rsidRDefault="00616DA4" w:rsidP="00616DA4">
      <w:pPr>
        <w:spacing w:after="0" w:line="360" w:lineRule="auto"/>
        <w:jc w:val="both"/>
        <w:rPr>
          <w:rFonts w:asciiTheme="minorHAnsi" w:hAnsiTheme="minorHAnsi" w:cs="Arial"/>
          <w:b/>
          <w:spacing w:val="-2"/>
        </w:rPr>
      </w:pPr>
    </w:p>
    <w:p w14:paraId="1DFC3524" w14:textId="0F7F649A" w:rsidR="00616DA4" w:rsidRPr="00547722" w:rsidRDefault="00616DA4" w:rsidP="00616DA4">
      <w:pPr>
        <w:spacing w:after="0" w:line="360" w:lineRule="auto"/>
        <w:jc w:val="both"/>
        <w:rPr>
          <w:rFonts w:asciiTheme="minorHAnsi" w:hAnsiTheme="minorHAnsi" w:cs="Arial"/>
        </w:rPr>
      </w:pPr>
      <w:r w:rsidRPr="00616DA4">
        <w:rPr>
          <w:rFonts w:asciiTheme="minorHAnsi" w:hAnsiTheme="minorHAnsi" w:cs="Arial"/>
          <w:b/>
          <w:spacing w:val="-2"/>
        </w:rPr>
        <w:t>Art</w:t>
      </w:r>
      <w:r w:rsidRPr="00547722">
        <w:rPr>
          <w:rFonts w:asciiTheme="minorHAnsi" w:hAnsiTheme="minorHAnsi" w:cs="Arial"/>
          <w:b/>
          <w:spacing w:val="-2"/>
        </w:rPr>
        <w:t>. 1</w:t>
      </w:r>
      <w:r w:rsidR="000F010F" w:rsidRPr="00547722">
        <w:rPr>
          <w:rFonts w:asciiTheme="minorHAnsi" w:hAnsiTheme="minorHAnsi" w:cs="Arial"/>
          <w:b/>
          <w:spacing w:val="-2"/>
        </w:rPr>
        <w:t>7</w:t>
      </w:r>
      <w:r w:rsidRPr="00547722">
        <w:rPr>
          <w:rFonts w:asciiTheme="minorHAnsi" w:hAnsiTheme="minorHAnsi" w:cs="Arial"/>
          <w:b/>
          <w:spacing w:val="-2"/>
        </w:rPr>
        <w:t>.</w:t>
      </w:r>
      <w:r w:rsidRPr="00547722">
        <w:rPr>
          <w:rFonts w:asciiTheme="minorHAnsi" w:hAnsiTheme="minorHAnsi" w:cs="Arial"/>
          <w:spacing w:val="-2"/>
        </w:rPr>
        <w:t xml:space="preserve"> </w:t>
      </w:r>
      <w:r w:rsidRPr="00547722">
        <w:rPr>
          <w:rFonts w:asciiTheme="minorHAnsi" w:hAnsiTheme="minorHAnsi" w:cs="Arial"/>
        </w:rPr>
        <w:t xml:space="preserve">A remuneração dos empregados e o valor das gratificações serão atualizadas ou reajustadas por meio de Deliberação Plenária do CAU/GO. </w:t>
      </w:r>
    </w:p>
    <w:p w14:paraId="6F8F6FCE" w14:textId="77777777" w:rsidR="00616DA4" w:rsidRPr="00547722" w:rsidRDefault="00616DA4" w:rsidP="00616DA4">
      <w:pPr>
        <w:spacing w:after="0" w:line="360" w:lineRule="auto"/>
        <w:jc w:val="both"/>
        <w:rPr>
          <w:rFonts w:asciiTheme="minorHAnsi" w:hAnsiTheme="minorHAnsi" w:cs="Arial"/>
          <w:b/>
          <w:spacing w:val="-2"/>
        </w:rPr>
      </w:pPr>
    </w:p>
    <w:p w14:paraId="6CC127D8" w14:textId="190FE076"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t>Art. 1</w:t>
      </w:r>
      <w:r w:rsidR="000F010F" w:rsidRPr="00547722">
        <w:rPr>
          <w:rFonts w:asciiTheme="minorHAnsi" w:hAnsiTheme="minorHAnsi" w:cs="Arial"/>
          <w:b/>
          <w:spacing w:val="-2"/>
        </w:rPr>
        <w:t>8</w:t>
      </w:r>
      <w:r w:rsidRPr="00547722">
        <w:rPr>
          <w:rFonts w:asciiTheme="minorHAnsi" w:hAnsiTheme="minorHAnsi" w:cs="Arial"/>
          <w:b/>
          <w:spacing w:val="-2"/>
        </w:rPr>
        <w:t>.</w:t>
      </w:r>
      <w:r w:rsidRPr="00547722">
        <w:rPr>
          <w:rFonts w:asciiTheme="minorHAnsi" w:hAnsiTheme="minorHAnsi" w:cs="Arial"/>
          <w:spacing w:val="-2"/>
        </w:rPr>
        <w:t xml:space="preserve"> O CAU/GO respeitará o limite de gasto bruto com pessoal da receita anual prevista, nos moldes das Diretrizes Orçamentárias estabelecidas pelo CAU/BR.</w:t>
      </w:r>
    </w:p>
    <w:p w14:paraId="49228CF8" w14:textId="77777777" w:rsidR="00616DA4" w:rsidRPr="00547722" w:rsidRDefault="00616DA4" w:rsidP="00616DA4">
      <w:pPr>
        <w:spacing w:after="0" w:line="360" w:lineRule="auto"/>
        <w:jc w:val="both"/>
        <w:rPr>
          <w:rFonts w:asciiTheme="minorHAnsi" w:hAnsiTheme="minorHAnsi" w:cs="Arial"/>
          <w:spacing w:val="-2"/>
        </w:rPr>
      </w:pPr>
    </w:p>
    <w:p w14:paraId="4D86D78A" w14:textId="00E633F9" w:rsidR="00616DA4" w:rsidRPr="00616DA4" w:rsidRDefault="00616DA4" w:rsidP="00616DA4">
      <w:pPr>
        <w:spacing w:after="0" w:line="360" w:lineRule="auto"/>
        <w:jc w:val="both"/>
        <w:rPr>
          <w:rFonts w:asciiTheme="minorHAnsi" w:hAnsiTheme="minorHAnsi" w:cs="Arial"/>
          <w:bCs/>
          <w:spacing w:val="-2"/>
        </w:rPr>
      </w:pPr>
      <w:r w:rsidRPr="00547722">
        <w:rPr>
          <w:rFonts w:asciiTheme="minorHAnsi" w:hAnsiTheme="minorHAnsi" w:cs="Arial"/>
          <w:b/>
          <w:spacing w:val="-2"/>
        </w:rPr>
        <w:t xml:space="preserve">Art. </w:t>
      </w:r>
      <w:r w:rsidR="000F010F" w:rsidRPr="00547722">
        <w:rPr>
          <w:rFonts w:asciiTheme="minorHAnsi" w:hAnsiTheme="minorHAnsi" w:cs="Arial"/>
          <w:b/>
          <w:spacing w:val="-2"/>
        </w:rPr>
        <w:t>19</w:t>
      </w:r>
      <w:r w:rsidRPr="00547722">
        <w:rPr>
          <w:rFonts w:asciiTheme="minorHAnsi" w:hAnsiTheme="minorHAnsi" w:cs="Arial"/>
          <w:b/>
          <w:spacing w:val="-2"/>
        </w:rPr>
        <w:t xml:space="preserve">. </w:t>
      </w:r>
      <w:r w:rsidRPr="00547722">
        <w:rPr>
          <w:rFonts w:asciiTheme="minorHAnsi" w:hAnsiTheme="minorHAnsi" w:cs="Arial"/>
          <w:bCs/>
          <w:spacing w:val="-2"/>
        </w:rPr>
        <w:t>O CAU/GO poderá, em conformidade com o disposto na Lei nº 11.788, de 25 de setembro</w:t>
      </w:r>
      <w:r w:rsidRPr="00616DA4">
        <w:rPr>
          <w:rFonts w:asciiTheme="minorHAnsi" w:hAnsiTheme="minorHAnsi" w:cs="Arial"/>
          <w:bCs/>
          <w:spacing w:val="-2"/>
        </w:rPr>
        <w:t xml:space="preserve"> de 200</w:t>
      </w:r>
      <w:r w:rsidR="00042071">
        <w:rPr>
          <w:rFonts w:asciiTheme="minorHAnsi" w:hAnsiTheme="minorHAnsi" w:cs="Arial"/>
          <w:bCs/>
          <w:spacing w:val="-2"/>
        </w:rPr>
        <w:t>8</w:t>
      </w:r>
      <w:r w:rsidRPr="00616DA4">
        <w:rPr>
          <w:rFonts w:asciiTheme="minorHAnsi" w:hAnsiTheme="minorHAnsi" w:cs="Arial"/>
          <w:bCs/>
          <w:spacing w:val="-2"/>
        </w:rPr>
        <w:t>, contratar estagiários de nível médio e superior.</w:t>
      </w:r>
    </w:p>
    <w:p w14:paraId="4907B3FB" w14:textId="77777777" w:rsidR="00616DA4" w:rsidRPr="00616DA4" w:rsidRDefault="00616DA4" w:rsidP="00616DA4">
      <w:pPr>
        <w:spacing w:after="0" w:line="360" w:lineRule="auto"/>
        <w:jc w:val="both"/>
        <w:rPr>
          <w:rFonts w:asciiTheme="minorHAnsi" w:hAnsiTheme="minorHAnsi" w:cs="Arial"/>
          <w:bCs/>
          <w:spacing w:val="-2"/>
        </w:rPr>
      </w:pPr>
    </w:p>
    <w:p w14:paraId="47907EC6" w14:textId="77777777"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§1º. Os estagiários receberão bolsa, cujo valor consta na </w:t>
      </w:r>
      <w:r w:rsidRPr="004C474D">
        <w:rPr>
          <w:rFonts w:asciiTheme="minorHAnsi" w:hAnsiTheme="minorHAnsi" w:cs="Arial"/>
          <w:spacing w:val="-2"/>
        </w:rPr>
        <w:t>Tabela 05 do Anexo I</w:t>
      </w:r>
      <w:r w:rsidRPr="00616DA4">
        <w:rPr>
          <w:rFonts w:asciiTheme="minorHAnsi" w:hAnsiTheme="minorHAnsi" w:cs="Arial"/>
          <w:spacing w:val="-2"/>
        </w:rPr>
        <w:t xml:space="preserve"> desta Deliberação.</w:t>
      </w:r>
    </w:p>
    <w:p w14:paraId="0D5C3C90" w14:textId="77777777" w:rsidR="00616DA4" w:rsidRPr="00616DA4" w:rsidRDefault="00616DA4" w:rsidP="00616DA4">
      <w:pPr>
        <w:spacing w:after="0" w:line="360" w:lineRule="auto"/>
        <w:jc w:val="both"/>
        <w:rPr>
          <w:rFonts w:asciiTheme="minorHAnsi" w:hAnsiTheme="minorHAnsi" w:cs="Arial"/>
          <w:spacing w:val="-2"/>
        </w:rPr>
      </w:pPr>
    </w:p>
    <w:p w14:paraId="268C107E" w14:textId="1B86A348" w:rsidR="00616DA4" w:rsidRPr="00547722"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t>Art. 2</w:t>
      </w:r>
      <w:r w:rsidR="000F010F" w:rsidRPr="00547722">
        <w:rPr>
          <w:rFonts w:asciiTheme="minorHAnsi" w:hAnsiTheme="minorHAnsi" w:cs="Arial"/>
          <w:b/>
          <w:spacing w:val="-2"/>
        </w:rPr>
        <w:t>0</w:t>
      </w:r>
      <w:r w:rsidRPr="00547722">
        <w:rPr>
          <w:rFonts w:asciiTheme="minorHAnsi" w:hAnsiTheme="minorHAnsi" w:cs="Arial"/>
          <w:b/>
          <w:spacing w:val="-2"/>
        </w:rPr>
        <w:t xml:space="preserve">. </w:t>
      </w:r>
      <w:r w:rsidRPr="00547722">
        <w:rPr>
          <w:rFonts w:asciiTheme="minorHAnsi" w:hAnsiTheme="minorHAnsi" w:cs="Arial"/>
          <w:bCs/>
          <w:spacing w:val="-2"/>
        </w:rPr>
        <w:t>Fica alterado o</w:t>
      </w:r>
      <w:r w:rsidRPr="00547722">
        <w:rPr>
          <w:rFonts w:asciiTheme="minorHAnsi" w:hAnsiTheme="minorHAnsi" w:cs="Arial"/>
          <w:b/>
          <w:spacing w:val="-2"/>
        </w:rPr>
        <w:t xml:space="preserve"> </w:t>
      </w:r>
      <w:r w:rsidRPr="00547722">
        <w:rPr>
          <w:rFonts w:asciiTheme="minorHAnsi" w:hAnsiTheme="minorHAnsi" w:cs="Arial"/>
          <w:spacing w:val="-2"/>
        </w:rPr>
        <w:t>Anexo I</w:t>
      </w:r>
      <w:r w:rsidR="004C474D" w:rsidRPr="00547722">
        <w:rPr>
          <w:rFonts w:asciiTheme="minorHAnsi" w:hAnsiTheme="minorHAnsi" w:cs="Arial"/>
          <w:spacing w:val="-2"/>
        </w:rPr>
        <w:t xml:space="preserve"> – Organograma</w:t>
      </w:r>
      <w:r w:rsidRPr="00547722">
        <w:rPr>
          <w:rFonts w:asciiTheme="minorHAnsi" w:hAnsiTheme="minorHAnsi" w:cs="Arial"/>
          <w:spacing w:val="-2"/>
        </w:rPr>
        <w:t xml:space="preserve"> da Deliberação Plenária CAU/GO nº 94, de 28 de junho de 2018, de que trata o </w:t>
      </w:r>
      <w:proofErr w:type="spellStart"/>
      <w:r w:rsidRPr="00547722">
        <w:rPr>
          <w:rFonts w:asciiTheme="minorHAnsi" w:hAnsiTheme="minorHAnsi" w:cs="Arial"/>
          <w:spacing w:val="-2"/>
        </w:rPr>
        <w:t>art</w:t>
      </w:r>
      <w:proofErr w:type="spellEnd"/>
      <w:r w:rsidRPr="00547722">
        <w:rPr>
          <w:rFonts w:asciiTheme="minorHAnsi" w:hAnsiTheme="minorHAnsi" w:cs="Arial"/>
          <w:spacing w:val="-2"/>
        </w:rPr>
        <w:t xml:space="preserve"> 6º.</w:t>
      </w:r>
    </w:p>
    <w:p w14:paraId="666183BE" w14:textId="77777777" w:rsidR="00616DA4" w:rsidRPr="00547722" w:rsidRDefault="00616DA4" w:rsidP="00616DA4">
      <w:pPr>
        <w:spacing w:after="0" w:line="360" w:lineRule="auto"/>
        <w:jc w:val="both"/>
        <w:rPr>
          <w:rFonts w:asciiTheme="minorHAnsi" w:hAnsiTheme="minorHAnsi" w:cs="Arial"/>
          <w:spacing w:val="-2"/>
        </w:rPr>
      </w:pPr>
    </w:p>
    <w:p w14:paraId="46080549" w14:textId="0BA9058E" w:rsidR="00616DA4" w:rsidRPr="00616DA4" w:rsidRDefault="00616DA4" w:rsidP="00616DA4">
      <w:pPr>
        <w:spacing w:after="0" w:line="360" w:lineRule="auto"/>
        <w:jc w:val="both"/>
        <w:rPr>
          <w:rFonts w:asciiTheme="minorHAnsi" w:hAnsiTheme="minorHAnsi" w:cs="Arial"/>
          <w:spacing w:val="-2"/>
        </w:rPr>
      </w:pPr>
      <w:r w:rsidRPr="00547722">
        <w:rPr>
          <w:rFonts w:asciiTheme="minorHAnsi" w:hAnsiTheme="minorHAnsi" w:cs="Arial"/>
          <w:b/>
          <w:spacing w:val="-2"/>
        </w:rPr>
        <w:t>Art. 2</w:t>
      </w:r>
      <w:r w:rsidR="000F010F" w:rsidRPr="00547722">
        <w:rPr>
          <w:rFonts w:asciiTheme="minorHAnsi" w:hAnsiTheme="minorHAnsi" w:cs="Arial"/>
          <w:b/>
          <w:spacing w:val="-2"/>
        </w:rPr>
        <w:t>1</w:t>
      </w:r>
      <w:r w:rsidRPr="00547722">
        <w:rPr>
          <w:rFonts w:asciiTheme="minorHAnsi" w:hAnsiTheme="minorHAnsi" w:cs="Arial"/>
          <w:b/>
          <w:spacing w:val="-2"/>
        </w:rPr>
        <w:t>.</w:t>
      </w:r>
      <w:r w:rsidRPr="00547722">
        <w:rPr>
          <w:rFonts w:asciiTheme="minorHAnsi" w:hAnsiTheme="minorHAnsi" w:cs="Arial"/>
          <w:spacing w:val="-2"/>
        </w:rPr>
        <w:t xml:space="preserve"> Esta deliberação entra em vigor </w:t>
      </w:r>
      <w:r w:rsidR="000F010F" w:rsidRPr="00547722">
        <w:rPr>
          <w:rFonts w:asciiTheme="minorHAnsi" w:hAnsiTheme="minorHAnsi" w:cs="Arial"/>
          <w:spacing w:val="-2"/>
        </w:rPr>
        <w:t>na presente data</w:t>
      </w:r>
      <w:r w:rsidRPr="00547722">
        <w:rPr>
          <w:rFonts w:asciiTheme="minorHAnsi" w:hAnsiTheme="minorHAnsi" w:cs="Arial"/>
          <w:spacing w:val="-2"/>
        </w:rPr>
        <w:t xml:space="preserve"> e revoga as Deliberações Plenárias CAU/GO </w:t>
      </w:r>
      <w:r w:rsidR="002E1E41" w:rsidRPr="00547722">
        <w:rPr>
          <w:rFonts w:asciiTheme="minorHAnsi" w:hAnsiTheme="minorHAnsi" w:cs="Arial"/>
        </w:rPr>
        <w:t xml:space="preserve">nº136 e 137, de 26 de junho de 2019 e </w:t>
      </w:r>
      <w:r w:rsidRPr="00547722">
        <w:rPr>
          <w:rFonts w:asciiTheme="minorHAnsi" w:hAnsiTheme="minorHAnsi" w:cs="Arial"/>
          <w:spacing w:val="-2"/>
        </w:rPr>
        <w:t>eventuais disposições em contrário.</w:t>
      </w:r>
    </w:p>
    <w:p w14:paraId="3CBFA5A0" w14:textId="77777777" w:rsidR="00616DA4" w:rsidRPr="00616DA4" w:rsidRDefault="00616DA4" w:rsidP="00616DA4">
      <w:pPr>
        <w:spacing w:after="0" w:line="360" w:lineRule="auto"/>
        <w:jc w:val="both"/>
        <w:rPr>
          <w:rFonts w:asciiTheme="minorHAnsi" w:hAnsiTheme="minorHAnsi" w:cs="Arial"/>
          <w:spacing w:val="-2"/>
        </w:rPr>
      </w:pPr>
    </w:p>
    <w:p w14:paraId="1F41B861" w14:textId="77777777" w:rsidR="00616DA4" w:rsidRPr="00616DA4" w:rsidRDefault="00616DA4" w:rsidP="00616DA4">
      <w:pPr>
        <w:spacing w:after="0" w:line="360" w:lineRule="auto"/>
        <w:jc w:val="center"/>
        <w:rPr>
          <w:rFonts w:asciiTheme="minorHAnsi" w:hAnsiTheme="minorHAnsi" w:cs="Arial"/>
          <w:b/>
          <w:bCs/>
          <w:iCs/>
        </w:rPr>
      </w:pPr>
      <w:r w:rsidRPr="00616DA4">
        <w:rPr>
          <w:rFonts w:asciiTheme="minorHAnsi" w:hAnsiTheme="minorHAnsi" w:cs="Arial"/>
          <w:b/>
          <w:bCs/>
          <w:iCs/>
        </w:rPr>
        <w:t>Arnaldo Mascarenhas Braga</w:t>
      </w:r>
    </w:p>
    <w:p w14:paraId="374B1F21" w14:textId="77777777" w:rsidR="00616DA4" w:rsidRPr="00616DA4" w:rsidRDefault="00616DA4" w:rsidP="00616DA4">
      <w:pPr>
        <w:spacing w:after="0" w:line="360" w:lineRule="auto"/>
        <w:jc w:val="center"/>
        <w:rPr>
          <w:rFonts w:asciiTheme="minorHAnsi" w:hAnsiTheme="minorHAnsi" w:cs="Arial"/>
          <w:b/>
          <w:iCs/>
        </w:rPr>
      </w:pPr>
      <w:r w:rsidRPr="00616DA4">
        <w:rPr>
          <w:rFonts w:asciiTheme="minorHAnsi" w:hAnsiTheme="minorHAnsi" w:cs="Arial"/>
          <w:b/>
          <w:iCs/>
        </w:rPr>
        <w:t>Presidente do CAU/GO</w:t>
      </w:r>
    </w:p>
    <w:p w14:paraId="57F6102D" w14:textId="77777777" w:rsidR="00616DA4" w:rsidRPr="00616DA4" w:rsidRDefault="00616DA4" w:rsidP="00616DA4">
      <w:pPr>
        <w:spacing w:after="0" w:line="360" w:lineRule="auto"/>
        <w:jc w:val="center"/>
        <w:rPr>
          <w:rFonts w:asciiTheme="minorHAnsi" w:hAnsiTheme="minorHAnsi"/>
        </w:rPr>
      </w:pPr>
    </w:p>
    <w:p w14:paraId="15D76A5D" w14:textId="77777777" w:rsidR="002078A3" w:rsidRDefault="002078A3">
      <w:pPr>
        <w:tabs>
          <w:tab w:val="clear" w:pos="720"/>
        </w:tabs>
        <w:suppressAutoHyphens w:val="0"/>
        <w:spacing w:after="0" w:line="240" w:lineRule="auto"/>
        <w:rPr>
          <w:rFonts w:asciiTheme="minorHAnsi" w:hAnsiTheme="minorHAnsi" w:cs="Arial"/>
          <w:b/>
          <w:bCs/>
          <w:color w:val="222222"/>
          <w:highlight w:val="cyan"/>
        </w:rPr>
      </w:pPr>
      <w:r>
        <w:rPr>
          <w:rFonts w:asciiTheme="minorHAnsi" w:hAnsiTheme="minorHAnsi" w:cs="Arial"/>
          <w:b/>
          <w:bCs/>
          <w:color w:val="222222"/>
          <w:highlight w:val="cyan"/>
        </w:rPr>
        <w:br w:type="page"/>
      </w:r>
    </w:p>
    <w:p w14:paraId="1B72CCDC" w14:textId="061D239E" w:rsidR="005934E0" w:rsidRPr="00616DA4" w:rsidRDefault="005934E0" w:rsidP="005934E0">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 xml:space="preserve">ANEXO I - DELIBERAÇÃO PLENÁRIA CAU/GO Nº </w:t>
      </w:r>
      <w:r w:rsidRPr="00C3152F">
        <w:rPr>
          <w:rFonts w:asciiTheme="minorHAnsi" w:hAnsiTheme="minorHAnsi" w:cs="Arial"/>
          <w:b/>
          <w:bCs/>
          <w:color w:val="222222"/>
          <w:highlight w:val="yellow"/>
        </w:rPr>
        <w:t>XX</w:t>
      </w:r>
      <w:r w:rsidRPr="00616DA4">
        <w:rPr>
          <w:rFonts w:asciiTheme="minorHAnsi" w:hAnsiTheme="minorHAnsi" w:cs="Arial"/>
          <w:b/>
          <w:bCs/>
          <w:color w:val="222222"/>
        </w:rPr>
        <w:t xml:space="preserve">, de </w:t>
      </w:r>
      <w:r w:rsidR="005D44D5">
        <w:rPr>
          <w:rFonts w:asciiTheme="minorHAnsi" w:hAnsiTheme="minorHAnsi" w:cs="Arial"/>
          <w:b/>
          <w:bCs/>
          <w:color w:val="222222"/>
        </w:rPr>
        <w:t>31</w:t>
      </w:r>
      <w:r w:rsidRPr="00616DA4">
        <w:rPr>
          <w:rFonts w:asciiTheme="minorHAnsi" w:hAnsiTheme="minorHAnsi" w:cs="Arial"/>
          <w:b/>
          <w:bCs/>
          <w:color w:val="222222"/>
        </w:rPr>
        <w:t xml:space="preserve"> /</w:t>
      </w:r>
      <w:r w:rsidR="005D44D5">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p w14:paraId="64B3A41E" w14:textId="3FEBE473" w:rsidR="005934E0" w:rsidRPr="00616DA4" w:rsidRDefault="005934E0" w:rsidP="005934E0">
      <w:pPr>
        <w:spacing w:after="0" w:line="360" w:lineRule="auto"/>
        <w:jc w:val="center"/>
        <w:rPr>
          <w:rFonts w:asciiTheme="minorHAnsi" w:hAnsiTheme="minorHAnsi"/>
          <w:b/>
          <w:bCs/>
        </w:rPr>
      </w:pPr>
      <w:r w:rsidRPr="00616DA4">
        <w:rPr>
          <w:rFonts w:asciiTheme="minorHAnsi" w:hAnsiTheme="minorHAnsi"/>
          <w:b/>
          <w:bCs/>
        </w:rPr>
        <w:t>ORGANOGRAMA</w:t>
      </w:r>
    </w:p>
    <w:p w14:paraId="4AD8EC3B" w14:textId="1A027F2D" w:rsidR="000127B0" w:rsidRDefault="000127B0">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noProof/>
          <w:color w:val="222222"/>
          <w:lang w:val="en-US" w:eastAsia="en-US"/>
        </w:rPr>
        <w:drawing>
          <wp:inline distT="0" distB="0" distL="0" distR="0" wp14:anchorId="5FE26242" wp14:editId="71DC2A41">
            <wp:extent cx="7793335" cy="5219226"/>
            <wp:effectExtent l="0" t="8573" r="9208" b="9207"/>
            <wp:docPr id="2" name="Picture 2" descr="../../Desktop/Screen%20Shot%202020-07-13%20at%2010.26.0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13%20at%2010.26.04%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12936" cy="5232353"/>
                    </a:xfrm>
                    <a:prstGeom prst="rect">
                      <a:avLst/>
                    </a:prstGeom>
                    <a:noFill/>
                    <a:ln>
                      <a:noFill/>
                    </a:ln>
                  </pic:spPr>
                </pic:pic>
              </a:graphicData>
            </a:graphic>
          </wp:inline>
        </w:drawing>
      </w:r>
    </w:p>
    <w:p w14:paraId="0418275D" w14:textId="1A7663A2" w:rsidR="00616DA4" w:rsidRPr="00616DA4" w:rsidRDefault="00616DA4" w:rsidP="00616DA4">
      <w:pPr>
        <w:spacing w:after="0" w:line="360" w:lineRule="auto"/>
        <w:jc w:val="center"/>
        <w:rPr>
          <w:rFonts w:asciiTheme="minorHAnsi" w:hAnsiTheme="minorHAnsi" w:cs="Arial"/>
          <w:b/>
          <w:bCs/>
          <w:color w:val="222222"/>
        </w:rPr>
      </w:pPr>
      <w:r w:rsidRPr="005D44D5">
        <w:rPr>
          <w:rFonts w:asciiTheme="minorHAnsi" w:hAnsiTheme="minorHAnsi" w:cs="Arial"/>
          <w:b/>
          <w:bCs/>
          <w:color w:val="222222"/>
        </w:rPr>
        <w:lastRenderedPageBreak/>
        <w:t>ANEXO I</w:t>
      </w:r>
      <w:r w:rsidR="005934E0" w:rsidRPr="005D44D5">
        <w:rPr>
          <w:rFonts w:asciiTheme="minorHAnsi" w:hAnsiTheme="minorHAnsi" w:cs="Arial"/>
          <w:b/>
          <w:bCs/>
          <w:color w:val="222222"/>
        </w:rPr>
        <w:t>I</w:t>
      </w:r>
      <w:r w:rsidRPr="00616DA4">
        <w:rPr>
          <w:rFonts w:asciiTheme="minorHAnsi" w:hAnsiTheme="minorHAnsi" w:cs="Arial"/>
          <w:b/>
          <w:bCs/>
          <w:color w:val="222222"/>
        </w:rPr>
        <w:t xml:space="preserve"> - DELIBERAÇÃO PLENÁRIA CAU/GO Nº </w:t>
      </w:r>
      <w:proofErr w:type="spellStart"/>
      <w:r w:rsidR="005D44D5" w:rsidRPr="00616DA4">
        <w:rPr>
          <w:rFonts w:asciiTheme="minorHAnsi" w:hAnsiTheme="minorHAnsi" w:cs="Arial"/>
          <w:b/>
          <w:bCs/>
          <w:color w:val="222222"/>
        </w:rPr>
        <w:t>Nº</w:t>
      </w:r>
      <w:proofErr w:type="spellEnd"/>
      <w:r w:rsidR="005D44D5" w:rsidRPr="00616DA4">
        <w:rPr>
          <w:rFonts w:asciiTheme="minorHAnsi" w:hAnsiTheme="minorHAnsi" w:cs="Arial"/>
          <w:b/>
          <w:bCs/>
          <w:color w:val="222222"/>
        </w:rPr>
        <w:t xml:space="preserve"> </w:t>
      </w:r>
      <w:r w:rsidR="005D44D5" w:rsidRPr="00C3152F">
        <w:rPr>
          <w:rFonts w:asciiTheme="minorHAnsi" w:hAnsiTheme="minorHAnsi" w:cs="Arial"/>
          <w:b/>
          <w:bCs/>
          <w:color w:val="222222"/>
          <w:highlight w:val="yellow"/>
        </w:rPr>
        <w:t>XX</w:t>
      </w:r>
      <w:r w:rsidR="005D44D5" w:rsidRPr="00616DA4">
        <w:rPr>
          <w:rFonts w:asciiTheme="minorHAnsi" w:hAnsiTheme="minorHAnsi" w:cs="Arial"/>
          <w:b/>
          <w:bCs/>
          <w:color w:val="222222"/>
        </w:rPr>
        <w:t xml:space="preserve">, de </w:t>
      </w:r>
      <w:r w:rsidR="005D44D5">
        <w:rPr>
          <w:rFonts w:asciiTheme="minorHAnsi" w:hAnsiTheme="minorHAnsi" w:cs="Arial"/>
          <w:b/>
          <w:bCs/>
          <w:color w:val="222222"/>
        </w:rPr>
        <w:t>31</w:t>
      </w:r>
      <w:r w:rsidR="005D44D5" w:rsidRPr="00616DA4">
        <w:rPr>
          <w:rFonts w:asciiTheme="minorHAnsi" w:hAnsiTheme="minorHAnsi" w:cs="Arial"/>
          <w:b/>
          <w:bCs/>
          <w:color w:val="222222"/>
        </w:rPr>
        <w:t xml:space="preserve"> /</w:t>
      </w:r>
      <w:r w:rsidR="005D44D5">
        <w:rPr>
          <w:rFonts w:asciiTheme="minorHAnsi" w:hAnsiTheme="minorHAnsi" w:cs="Arial"/>
          <w:b/>
          <w:bCs/>
          <w:color w:val="222222"/>
        </w:rPr>
        <w:t xml:space="preserve"> 07</w:t>
      </w:r>
      <w:r w:rsidR="005D44D5" w:rsidRPr="00616DA4">
        <w:rPr>
          <w:rFonts w:asciiTheme="minorHAnsi" w:hAnsiTheme="minorHAnsi" w:cs="Arial"/>
          <w:b/>
          <w:bCs/>
          <w:color w:val="222222"/>
        </w:rPr>
        <w:t xml:space="preserve"> /20</w:t>
      </w:r>
      <w:r w:rsidR="005D44D5">
        <w:rPr>
          <w:rFonts w:asciiTheme="minorHAnsi" w:hAnsiTheme="minorHAnsi" w:cs="Arial"/>
          <w:b/>
          <w:bCs/>
          <w:color w:val="222222"/>
        </w:rPr>
        <w:t>20</w:t>
      </w:r>
      <w:r w:rsidR="005D44D5" w:rsidRPr="00616DA4">
        <w:rPr>
          <w:rFonts w:asciiTheme="minorHAnsi" w:hAnsiTheme="minorHAnsi" w:cs="Arial"/>
          <w:b/>
          <w:bCs/>
          <w:color w:val="222222"/>
        </w:rPr>
        <w:t>.</w:t>
      </w:r>
    </w:p>
    <w:p w14:paraId="0BFCDA6C" w14:textId="77777777" w:rsidR="00616DA4" w:rsidRPr="004C474D" w:rsidRDefault="00616DA4" w:rsidP="00616DA4">
      <w:pPr>
        <w:spacing w:after="0" w:line="360" w:lineRule="auto"/>
        <w:jc w:val="center"/>
        <w:rPr>
          <w:rFonts w:asciiTheme="minorHAnsi" w:hAnsiTheme="minorHAnsi" w:cs="Arial"/>
          <w:b/>
          <w:bCs/>
          <w:sz w:val="10"/>
          <w:szCs w:val="10"/>
        </w:rPr>
      </w:pPr>
    </w:p>
    <w:p w14:paraId="7E541395" w14:textId="77777777" w:rsidR="00616DA4" w:rsidRPr="00616DA4" w:rsidRDefault="00616DA4" w:rsidP="00616DA4">
      <w:pPr>
        <w:spacing w:after="0" w:line="360" w:lineRule="auto"/>
        <w:jc w:val="center"/>
        <w:rPr>
          <w:rFonts w:asciiTheme="minorHAnsi" w:hAnsiTheme="minorHAnsi" w:cs="Arial"/>
          <w:b/>
          <w:bCs/>
        </w:rPr>
      </w:pPr>
      <w:bookmarkStart w:id="0" w:name="_Hlk45376678"/>
      <w:r w:rsidRPr="00616DA4">
        <w:rPr>
          <w:rFonts w:asciiTheme="minorHAnsi" w:hAnsiTheme="minorHAnsi" w:cs="Arial"/>
          <w:b/>
          <w:bCs/>
        </w:rPr>
        <w:t xml:space="preserve">TABELA DE REMUNERAÇÃO DO QUADRO DE PESSOAL DO CAU/GO </w:t>
      </w:r>
    </w:p>
    <w:bookmarkEnd w:id="0"/>
    <w:p w14:paraId="7A803DBA" w14:textId="77777777" w:rsidR="00616DA4" w:rsidRPr="004C474D" w:rsidRDefault="00616DA4" w:rsidP="00616DA4">
      <w:pPr>
        <w:spacing w:after="0" w:line="360" w:lineRule="auto"/>
        <w:jc w:val="center"/>
        <w:rPr>
          <w:rFonts w:asciiTheme="minorHAnsi" w:hAnsiTheme="minorHAnsi" w:cs="Arial"/>
          <w:b/>
          <w:bCs/>
          <w:sz w:val="10"/>
          <w:szCs w:val="10"/>
        </w:rPr>
      </w:pPr>
    </w:p>
    <w:p w14:paraId="24CCF97D" w14:textId="77777777"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rPr>
        <w:t xml:space="preserve">TABELA 1: EMPREGOS DE LIVRE PROVIMENTO E DEMISSÃO </w:t>
      </w:r>
    </w:p>
    <w:tbl>
      <w:tblPr>
        <w:tblW w:w="4926" w:type="pct"/>
        <w:tblLayout w:type="fixed"/>
        <w:tblCellMar>
          <w:left w:w="70" w:type="dxa"/>
          <w:right w:w="70" w:type="dxa"/>
        </w:tblCellMar>
        <w:tblLook w:val="0000" w:firstRow="0" w:lastRow="0" w:firstColumn="0" w:lastColumn="0" w:noHBand="0" w:noVBand="0"/>
      </w:tblPr>
      <w:tblGrid>
        <w:gridCol w:w="2397"/>
        <w:gridCol w:w="954"/>
        <w:gridCol w:w="3018"/>
        <w:gridCol w:w="1133"/>
        <w:gridCol w:w="1135"/>
      </w:tblGrid>
      <w:tr w:rsidR="004E6C17" w:rsidRPr="00616DA4" w14:paraId="65B4E70D" w14:textId="77777777" w:rsidTr="004E6C17">
        <w:trPr>
          <w:trHeight w:val="285"/>
        </w:trPr>
        <w:tc>
          <w:tcPr>
            <w:tcW w:w="1388"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68C000F" w14:textId="77777777" w:rsidR="004E6C17" w:rsidRPr="004E6C17" w:rsidRDefault="004E6C17" w:rsidP="002078A3">
            <w:pPr>
              <w:spacing w:after="0" w:line="360" w:lineRule="auto"/>
              <w:jc w:val="center"/>
              <w:rPr>
                <w:rFonts w:asciiTheme="minorHAnsi" w:hAnsiTheme="minorHAnsi" w:cs="Arial"/>
                <w:b/>
                <w:bCs/>
                <w:sz w:val="18"/>
                <w:szCs w:val="18"/>
              </w:rPr>
            </w:pPr>
            <w:bookmarkStart w:id="1" w:name="RANGE!A1:C15"/>
            <w:r w:rsidRPr="004E6C17">
              <w:rPr>
                <w:rFonts w:asciiTheme="minorHAnsi" w:hAnsiTheme="minorHAnsi" w:cs="Arial"/>
                <w:b/>
                <w:bCs/>
                <w:sz w:val="18"/>
                <w:szCs w:val="18"/>
              </w:rPr>
              <w:t>DESIGNAÇÃO DOS EMPREGOS</w:t>
            </w:r>
            <w:bookmarkEnd w:id="1"/>
            <w:r w:rsidRPr="004E6C17">
              <w:rPr>
                <w:rFonts w:asciiTheme="minorHAnsi" w:hAnsiTheme="minorHAnsi" w:cs="Arial"/>
                <w:b/>
                <w:bCs/>
                <w:sz w:val="18"/>
                <w:szCs w:val="18"/>
              </w:rPr>
              <w:t xml:space="preserve"> </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197FF" w14:textId="77777777" w:rsidR="004E6C17" w:rsidRPr="004E6C17" w:rsidRDefault="004E6C17" w:rsidP="002078A3">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N° VAGAS</w:t>
            </w:r>
          </w:p>
        </w:tc>
        <w:tc>
          <w:tcPr>
            <w:tcW w:w="1747"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120D345" w14:textId="77777777" w:rsidR="004E6C17" w:rsidRPr="004E6C17" w:rsidRDefault="004E6C17" w:rsidP="002078A3">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ESCOLARIDADE</w:t>
            </w:r>
          </w:p>
        </w:tc>
        <w:tc>
          <w:tcPr>
            <w:tcW w:w="1313"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135602C4" w14:textId="77777777" w:rsidR="004E6C17" w:rsidRPr="004E6C17" w:rsidRDefault="004E6C17" w:rsidP="002078A3">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REMUNERAÇÃO (R$)</w:t>
            </w:r>
          </w:p>
        </w:tc>
      </w:tr>
      <w:tr w:rsidR="004E6C17" w:rsidRPr="00616DA4" w14:paraId="55C2D880" w14:textId="77777777" w:rsidTr="004E6C17">
        <w:trPr>
          <w:trHeight w:val="285"/>
        </w:trPr>
        <w:tc>
          <w:tcPr>
            <w:tcW w:w="1388"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810D35C" w14:textId="77777777" w:rsidR="004E6C17" w:rsidRPr="004E6C17" w:rsidRDefault="004E6C17" w:rsidP="002078A3">
            <w:pPr>
              <w:spacing w:after="0" w:line="360" w:lineRule="auto"/>
              <w:rPr>
                <w:rFonts w:asciiTheme="minorHAnsi" w:hAnsiTheme="minorHAnsi" w:cs="Arial"/>
                <w:b/>
                <w:bCs/>
                <w:sz w:val="18"/>
                <w:szCs w:val="18"/>
              </w:rPr>
            </w:pPr>
          </w:p>
        </w:tc>
        <w:tc>
          <w:tcPr>
            <w:tcW w:w="55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5725F" w14:textId="77777777" w:rsidR="004E6C17" w:rsidRPr="004E6C17" w:rsidRDefault="004E6C17" w:rsidP="002078A3">
            <w:pPr>
              <w:spacing w:after="0" w:line="360" w:lineRule="auto"/>
              <w:rPr>
                <w:rFonts w:asciiTheme="minorHAnsi" w:hAnsiTheme="minorHAnsi" w:cs="Arial"/>
                <w:b/>
                <w:bCs/>
                <w:sz w:val="18"/>
                <w:szCs w:val="18"/>
              </w:rPr>
            </w:pPr>
          </w:p>
        </w:tc>
        <w:tc>
          <w:tcPr>
            <w:tcW w:w="1747"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1318CA4" w14:textId="77777777" w:rsidR="004E6C17" w:rsidRPr="004E6C17" w:rsidRDefault="004E6C17" w:rsidP="002078A3">
            <w:pPr>
              <w:spacing w:after="0" w:line="360" w:lineRule="auto"/>
              <w:rPr>
                <w:rFonts w:asciiTheme="minorHAnsi" w:hAnsiTheme="minorHAnsi" w:cs="Arial"/>
                <w:b/>
                <w:bCs/>
                <w:sz w:val="18"/>
                <w:szCs w:val="18"/>
              </w:rPr>
            </w:pPr>
          </w:p>
        </w:tc>
        <w:tc>
          <w:tcPr>
            <w:tcW w:w="656" w:type="pct"/>
            <w:tcBorders>
              <w:top w:val="nil"/>
              <w:left w:val="nil"/>
              <w:bottom w:val="single" w:sz="4" w:space="0" w:color="auto"/>
              <w:right w:val="single" w:sz="4" w:space="0" w:color="auto"/>
            </w:tcBorders>
            <w:shd w:val="clear" w:color="auto" w:fill="D9D9D9" w:themeFill="background1" w:themeFillShade="D9"/>
            <w:vAlign w:val="center"/>
          </w:tcPr>
          <w:p w14:paraId="24ED393C" w14:textId="03A3B06A" w:rsidR="004E6C17" w:rsidRPr="00547722" w:rsidRDefault="004E6C17" w:rsidP="002078A3">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40 HORAS SEMANAIS</w:t>
            </w:r>
          </w:p>
        </w:tc>
        <w:tc>
          <w:tcPr>
            <w:tcW w:w="657" w:type="pct"/>
            <w:tcBorders>
              <w:top w:val="nil"/>
              <w:left w:val="nil"/>
              <w:bottom w:val="single" w:sz="4" w:space="0" w:color="auto"/>
              <w:right w:val="single" w:sz="8" w:space="0" w:color="auto"/>
            </w:tcBorders>
            <w:shd w:val="clear" w:color="auto" w:fill="D9D9D9" w:themeFill="background1" w:themeFillShade="D9"/>
            <w:vAlign w:val="center"/>
          </w:tcPr>
          <w:p w14:paraId="3BB97B7A" w14:textId="148A5AAB" w:rsidR="004E6C17" w:rsidRPr="00547722" w:rsidRDefault="004E6C17" w:rsidP="002078A3">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30 HORAS SEMANAIS</w:t>
            </w:r>
          </w:p>
        </w:tc>
      </w:tr>
      <w:tr w:rsidR="004E6C17" w:rsidRPr="00616DA4" w14:paraId="62F72F3B" w14:textId="77777777" w:rsidTr="004E6C17">
        <w:trPr>
          <w:trHeight w:val="720"/>
        </w:trPr>
        <w:tc>
          <w:tcPr>
            <w:tcW w:w="1388" w:type="pct"/>
            <w:tcBorders>
              <w:top w:val="nil"/>
              <w:left w:val="single" w:sz="8" w:space="0" w:color="auto"/>
              <w:bottom w:val="single" w:sz="4" w:space="0" w:color="auto"/>
              <w:right w:val="single" w:sz="4" w:space="0" w:color="auto"/>
            </w:tcBorders>
            <w:shd w:val="clear" w:color="000000" w:fill="FFFFFF"/>
            <w:vAlign w:val="center"/>
          </w:tcPr>
          <w:p w14:paraId="2EF896E5"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Gerente Geral </w:t>
            </w:r>
          </w:p>
        </w:tc>
        <w:tc>
          <w:tcPr>
            <w:tcW w:w="552" w:type="pct"/>
            <w:tcBorders>
              <w:top w:val="single" w:sz="4" w:space="0" w:color="auto"/>
              <w:left w:val="single" w:sz="4" w:space="0" w:color="auto"/>
              <w:bottom w:val="single" w:sz="4" w:space="0" w:color="auto"/>
              <w:right w:val="single" w:sz="4" w:space="0" w:color="auto"/>
            </w:tcBorders>
            <w:vAlign w:val="center"/>
          </w:tcPr>
          <w:p w14:paraId="4A650D46"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21BB0256" w14:textId="2520B3CF" w:rsidR="004E6C17" w:rsidRPr="002078A3" w:rsidRDefault="004E6C17" w:rsidP="002078A3">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sidR="00547722">
              <w:rPr>
                <w:rFonts w:asciiTheme="minorHAnsi" w:hAnsiTheme="minorHAnsi" w:cs="Arial"/>
                <w:sz w:val="20"/>
                <w:szCs w:val="20"/>
              </w:rPr>
              <w:t>c</w:t>
            </w:r>
            <w:r w:rsidR="00547722" w:rsidRPr="00547722">
              <w:rPr>
                <w:rFonts w:asciiTheme="minorHAnsi" w:hAnsiTheme="minorHAnsi" w:cs="Arial"/>
                <w:sz w:val="20"/>
                <w:szCs w:val="20"/>
              </w:rPr>
              <w:t>ompleto</w:t>
            </w:r>
          </w:p>
        </w:tc>
        <w:tc>
          <w:tcPr>
            <w:tcW w:w="656" w:type="pct"/>
            <w:tcBorders>
              <w:top w:val="nil"/>
              <w:left w:val="nil"/>
              <w:bottom w:val="single" w:sz="4" w:space="0" w:color="auto"/>
              <w:right w:val="single" w:sz="4" w:space="0" w:color="auto"/>
            </w:tcBorders>
            <w:vAlign w:val="center"/>
          </w:tcPr>
          <w:p w14:paraId="1E5550CC"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11.255,31</w:t>
            </w:r>
          </w:p>
        </w:tc>
        <w:tc>
          <w:tcPr>
            <w:tcW w:w="657" w:type="pct"/>
            <w:tcBorders>
              <w:top w:val="nil"/>
              <w:left w:val="nil"/>
              <w:bottom w:val="single" w:sz="4" w:space="0" w:color="auto"/>
              <w:right w:val="single" w:sz="8" w:space="0" w:color="auto"/>
            </w:tcBorders>
            <w:vAlign w:val="center"/>
          </w:tcPr>
          <w:p w14:paraId="4A095463"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8.441,48</w:t>
            </w:r>
          </w:p>
        </w:tc>
      </w:tr>
      <w:tr w:rsidR="004E6C17" w:rsidRPr="00616DA4" w14:paraId="350D64F6" w14:textId="77777777" w:rsidTr="004E6C17">
        <w:trPr>
          <w:trHeight w:val="1031"/>
        </w:trPr>
        <w:tc>
          <w:tcPr>
            <w:tcW w:w="1388" w:type="pct"/>
            <w:tcBorders>
              <w:top w:val="nil"/>
              <w:left w:val="single" w:sz="8" w:space="0" w:color="auto"/>
              <w:bottom w:val="single" w:sz="4" w:space="0" w:color="auto"/>
              <w:right w:val="single" w:sz="4" w:space="0" w:color="auto"/>
            </w:tcBorders>
            <w:shd w:val="clear" w:color="000000" w:fill="FFFFFF"/>
            <w:vAlign w:val="center"/>
          </w:tcPr>
          <w:p w14:paraId="3FDBDF66"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Gerente de Planejamento e Finanças</w:t>
            </w:r>
          </w:p>
        </w:tc>
        <w:tc>
          <w:tcPr>
            <w:tcW w:w="552" w:type="pct"/>
            <w:tcBorders>
              <w:top w:val="single" w:sz="4" w:space="0" w:color="auto"/>
              <w:left w:val="single" w:sz="4" w:space="0" w:color="auto"/>
              <w:bottom w:val="single" w:sz="4" w:space="0" w:color="auto"/>
              <w:right w:val="single" w:sz="4" w:space="0" w:color="auto"/>
            </w:tcBorders>
            <w:vAlign w:val="center"/>
          </w:tcPr>
          <w:p w14:paraId="77151240"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E6A2A71" w14:textId="0FC4650A" w:rsidR="004E6C17" w:rsidRPr="002078A3" w:rsidRDefault="004E6C17" w:rsidP="002078A3">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sidR="00547722">
              <w:rPr>
                <w:rFonts w:asciiTheme="minorHAnsi" w:hAnsiTheme="minorHAnsi" w:cs="Arial"/>
                <w:sz w:val="20"/>
                <w:szCs w:val="20"/>
              </w:rPr>
              <w:t xml:space="preserve"> completo com formação e/</w:t>
            </w:r>
            <w:r w:rsidR="00547722" w:rsidRPr="00547722">
              <w:rPr>
                <w:rFonts w:asciiTheme="minorHAnsi" w:hAnsiTheme="minorHAnsi" w:cs="Arial"/>
                <w:sz w:val="20"/>
                <w:szCs w:val="20"/>
              </w:rPr>
              <w:t>ou</w:t>
            </w:r>
            <w:r w:rsidRPr="00547722">
              <w:rPr>
                <w:rFonts w:asciiTheme="minorHAnsi" w:hAnsiTheme="minorHAnsi" w:cs="Arial"/>
                <w:sz w:val="20"/>
                <w:szCs w:val="20"/>
              </w:rPr>
              <w:t xml:space="preserve"> experiência profissional compatível.</w:t>
            </w:r>
          </w:p>
        </w:tc>
        <w:tc>
          <w:tcPr>
            <w:tcW w:w="656" w:type="pct"/>
            <w:tcBorders>
              <w:top w:val="nil"/>
              <w:left w:val="nil"/>
              <w:bottom w:val="single" w:sz="4" w:space="0" w:color="auto"/>
              <w:right w:val="single" w:sz="4" w:space="0" w:color="auto"/>
            </w:tcBorders>
            <w:vAlign w:val="center"/>
          </w:tcPr>
          <w:p w14:paraId="49EB215E"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5C6BF7C7"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E6C17" w:rsidRPr="00616DA4" w14:paraId="78507893" w14:textId="77777777" w:rsidTr="004E6C17">
        <w:trPr>
          <w:trHeight w:val="1260"/>
        </w:trPr>
        <w:tc>
          <w:tcPr>
            <w:tcW w:w="1388" w:type="pct"/>
            <w:tcBorders>
              <w:top w:val="nil"/>
              <w:left w:val="single" w:sz="8" w:space="0" w:color="auto"/>
              <w:bottom w:val="single" w:sz="4" w:space="0" w:color="auto"/>
              <w:right w:val="single" w:sz="4" w:space="0" w:color="auto"/>
            </w:tcBorders>
            <w:shd w:val="clear" w:color="000000" w:fill="FFFFFF"/>
            <w:vAlign w:val="center"/>
          </w:tcPr>
          <w:p w14:paraId="5DE6F8C6"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Gerente de Administração e Recursos Humanos</w:t>
            </w:r>
          </w:p>
        </w:tc>
        <w:tc>
          <w:tcPr>
            <w:tcW w:w="552" w:type="pct"/>
            <w:tcBorders>
              <w:top w:val="single" w:sz="4" w:space="0" w:color="auto"/>
              <w:left w:val="single" w:sz="4" w:space="0" w:color="auto"/>
              <w:bottom w:val="single" w:sz="4" w:space="0" w:color="auto"/>
              <w:right w:val="single" w:sz="4" w:space="0" w:color="auto"/>
            </w:tcBorders>
            <w:vAlign w:val="center"/>
          </w:tcPr>
          <w:p w14:paraId="1163B963"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39CBC9C2" w14:textId="4DCC9EB5" w:rsidR="004E6C17" w:rsidRPr="002078A3" w:rsidRDefault="00547722" w:rsidP="002078A3">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Pr>
                <w:rFonts w:asciiTheme="minorHAnsi" w:hAnsiTheme="minorHAnsi" w:cs="Arial"/>
                <w:sz w:val="20"/>
                <w:szCs w:val="20"/>
              </w:rPr>
              <w:t xml:space="preserve"> completo com formação e/</w:t>
            </w:r>
            <w:r w:rsidRPr="00547722">
              <w:rPr>
                <w:rFonts w:asciiTheme="minorHAnsi" w:hAnsiTheme="minorHAnsi" w:cs="Arial"/>
                <w:sz w:val="20"/>
                <w:szCs w:val="20"/>
              </w:rPr>
              <w:t>ou experiência profissional compatível.</w:t>
            </w:r>
          </w:p>
        </w:tc>
        <w:tc>
          <w:tcPr>
            <w:tcW w:w="656" w:type="pct"/>
            <w:tcBorders>
              <w:top w:val="nil"/>
              <w:left w:val="nil"/>
              <w:bottom w:val="single" w:sz="4" w:space="0" w:color="auto"/>
              <w:right w:val="single" w:sz="4" w:space="0" w:color="auto"/>
            </w:tcBorders>
            <w:vAlign w:val="center"/>
          </w:tcPr>
          <w:p w14:paraId="5A07DEB2"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7AF73245"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E6C17" w:rsidRPr="00616DA4" w14:paraId="004FBB20" w14:textId="77777777" w:rsidTr="004E6C17">
        <w:trPr>
          <w:trHeight w:val="750"/>
        </w:trPr>
        <w:tc>
          <w:tcPr>
            <w:tcW w:w="1388" w:type="pct"/>
            <w:tcBorders>
              <w:top w:val="nil"/>
              <w:left w:val="single" w:sz="8" w:space="0" w:color="auto"/>
              <w:bottom w:val="single" w:sz="4" w:space="0" w:color="auto"/>
              <w:right w:val="single" w:sz="4" w:space="0" w:color="auto"/>
            </w:tcBorders>
            <w:shd w:val="clear" w:color="000000" w:fill="FFFFFF"/>
            <w:vAlign w:val="center"/>
          </w:tcPr>
          <w:p w14:paraId="422E94D1"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Gerente de Fiscalização</w:t>
            </w:r>
          </w:p>
        </w:tc>
        <w:tc>
          <w:tcPr>
            <w:tcW w:w="552" w:type="pct"/>
            <w:tcBorders>
              <w:top w:val="single" w:sz="4" w:space="0" w:color="auto"/>
              <w:left w:val="single" w:sz="4" w:space="0" w:color="auto"/>
              <w:bottom w:val="single" w:sz="4" w:space="0" w:color="auto"/>
              <w:right w:val="single" w:sz="4" w:space="0" w:color="auto"/>
            </w:tcBorders>
            <w:vAlign w:val="center"/>
          </w:tcPr>
          <w:p w14:paraId="4C519C30"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1E1BE51" w14:textId="33468689"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Superior </w:t>
            </w:r>
            <w:r w:rsidR="00547722">
              <w:rPr>
                <w:rFonts w:asciiTheme="minorHAnsi" w:hAnsiTheme="minorHAnsi" w:cs="Arial"/>
                <w:sz w:val="20"/>
                <w:szCs w:val="20"/>
              </w:rPr>
              <w:t xml:space="preserve">completo </w:t>
            </w:r>
            <w:r>
              <w:rPr>
                <w:rFonts w:asciiTheme="minorHAnsi" w:hAnsiTheme="minorHAnsi" w:cs="Arial"/>
                <w:sz w:val="20"/>
                <w:szCs w:val="20"/>
              </w:rPr>
              <w:t>em Arquitetura e Urbanismo.</w:t>
            </w:r>
          </w:p>
        </w:tc>
        <w:tc>
          <w:tcPr>
            <w:tcW w:w="656" w:type="pct"/>
            <w:tcBorders>
              <w:top w:val="nil"/>
              <w:left w:val="nil"/>
              <w:bottom w:val="single" w:sz="4" w:space="0" w:color="auto"/>
              <w:right w:val="single" w:sz="4" w:space="0" w:color="auto"/>
            </w:tcBorders>
            <w:vAlign w:val="center"/>
          </w:tcPr>
          <w:p w14:paraId="7C4F244E"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0330C059"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E6C17" w:rsidRPr="00616DA4" w14:paraId="08DF27D1" w14:textId="77777777" w:rsidTr="004E6C17">
        <w:trPr>
          <w:trHeight w:val="511"/>
        </w:trPr>
        <w:tc>
          <w:tcPr>
            <w:tcW w:w="1388" w:type="pct"/>
            <w:tcBorders>
              <w:top w:val="nil"/>
              <w:left w:val="single" w:sz="8" w:space="0" w:color="auto"/>
              <w:bottom w:val="single" w:sz="4" w:space="0" w:color="auto"/>
              <w:right w:val="single" w:sz="4" w:space="0" w:color="auto"/>
            </w:tcBorders>
            <w:shd w:val="clear" w:color="000000" w:fill="FFFFFF"/>
            <w:vAlign w:val="center"/>
          </w:tcPr>
          <w:p w14:paraId="0DCA753A"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Gerente Técnico</w:t>
            </w:r>
          </w:p>
        </w:tc>
        <w:tc>
          <w:tcPr>
            <w:tcW w:w="552" w:type="pct"/>
            <w:tcBorders>
              <w:top w:val="single" w:sz="4" w:space="0" w:color="auto"/>
              <w:left w:val="single" w:sz="4" w:space="0" w:color="auto"/>
              <w:bottom w:val="single" w:sz="4" w:space="0" w:color="auto"/>
              <w:right w:val="single" w:sz="4" w:space="0" w:color="auto"/>
            </w:tcBorders>
            <w:vAlign w:val="center"/>
          </w:tcPr>
          <w:p w14:paraId="3407BE94"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2826F016" w14:textId="24FF9F21"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sidR="00547722">
              <w:rPr>
                <w:rFonts w:asciiTheme="minorHAnsi" w:hAnsiTheme="minorHAnsi" w:cs="Arial"/>
                <w:sz w:val="20"/>
                <w:szCs w:val="20"/>
              </w:rPr>
              <w:t xml:space="preserve"> completo</w:t>
            </w:r>
            <w:r w:rsidRPr="002078A3">
              <w:rPr>
                <w:rFonts w:asciiTheme="minorHAnsi" w:hAnsiTheme="minorHAnsi" w:cs="Arial"/>
                <w:sz w:val="20"/>
                <w:szCs w:val="20"/>
              </w:rPr>
              <w:t xml:space="preserve"> </w:t>
            </w:r>
            <w:r>
              <w:rPr>
                <w:rFonts w:asciiTheme="minorHAnsi" w:hAnsiTheme="minorHAnsi" w:cs="Arial"/>
                <w:sz w:val="20"/>
                <w:szCs w:val="20"/>
              </w:rPr>
              <w:t>em Arquitetura e Urbanismo.</w:t>
            </w:r>
          </w:p>
        </w:tc>
        <w:tc>
          <w:tcPr>
            <w:tcW w:w="656" w:type="pct"/>
            <w:tcBorders>
              <w:top w:val="nil"/>
              <w:left w:val="nil"/>
              <w:bottom w:val="single" w:sz="4" w:space="0" w:color="auto"/>
              <w:right w:val="single" w:sz="4" w:space="0" w:color="auto"/>
            </w:tcBorders>
            <w:vAlign w:val="center"/>
          </w:tcPr>
          <w:p w14:paraId="78D537EF"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26CFB1A7"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E6C17" w:rsidRPr="00616DA4" w14:paraId="44438848" w14:textId="77777777" w:rsidTr="004E6C17">
        <w:trPr>
          <w:trHeight w:val="593"/>
        </w:trPr>
        <w:tc>
          <w:tcPr>
            <w:tcW w:w="1388" w:type="pct"/>
            <w:tcBorders>
              <w:top w:val="nil"/>
              <w:left w:val="single" w:sz="8" w:space="0" w:color="auto"/>
              <w:bottom w:val="single" w:sz="4" w:space="0" w:color="auto"/>
              <w:right w:val="single" w:sz="4" w:space="0" w:color="auto"/>
            </w:tcBorders>
            <w:shd w:val="clear" w:color="000000" w:fill="FFFFFF"/>
            <w:vAlign w:val="center"/>
          </w:tcPr>
          <w:p w14:paraId="74072FB9"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Assessor de Plenário e Comissões</w:t>
            </w:r>
          </w:p>
        </w:tc>
        <w:tc>
          <w:tcPr>
            <w:tcW w:w="552" w:type="pct"/>
            <w:tcBorders>
              <w:top w:val="single" w:sz="4" w:space="0" w:color="auto"/>
              <w:left w:val="single" w:sz="4" w:space="0" w:color="auto"/>
              <w:bottom w:val="single" w:sz="4" w:space="0" w:color="auto"/>
              <w:right w:val="single" w:sz="4" w:space="0" w:color="auto"/>
            </w:tcBorders>
            <w:vAlign w:val="center"/>
          </w:tcPr>
          <w:p w14:paraId="7D94DFCD"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535AB3A8" w14:textId="60FA38F5"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sidR="00547722">
              <w:rPr>
                <w:rFonts w:asciiTheme="minorHAnsi" w:hAnsiTheme="minorHAnsi" w:cs="Arial"/>
                <w:sz w:val="20"/>
                <w:szCs w:val="20"/>
              </w:rPr>
              <w:t xml:space="preserve"> completo</w:t>
            </w:r>
            <w:r w:rsidRPr="002078A3">
              <w:rPr>
                <w:rFonts w:asciiTheme="minorHAnsi" w:hAnsiTheme="minorHAnsi" w:cs="Arial"/>
                <w:sz w:val="20"/>
                <w:szCs w:val="20"/>
              </w:rPr>
              <w:t xml:space="preserve"> </w:t>
            </w:r>
          </w:p>
        </w:tc>
        <w:tc>
          <w:tcPr>
            <w:tcW w:w="656" w:type="pct"/>
            <w:tcBorders>
              <w:top w:val="nil"/>
              <w:left w:val="nil"/>
              <w:bottom w:val="single" w:sz="4" w:space="0" w:color="auto"/>
              <w:right w:val="single" w:sz="4" w:space="0" w:color="auto"/>
            </w:tcBorders>
            <w:vAlign w:val="center"/>
          </w:tcPr>
          <w:p w14:paraId="59AB1B5B"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14455E68"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E6C17" w:rsidRPr="00616DA4" w14:paraId="476EF349" w14:textId="77777777" w:rsidTr="004E6C17">
        <w:trPr>
          <w:trHeight w:val="540"/>
        </w:trPr>
        <w:tc>
          <w:tcPr>
            <w:tcW w:w="1388" w:type="pct"/>
            <w:tcBorders>
              <w:top w:val="nil"/>
              <w:left w:val="single" w:sz="8" w:space="0" w:color="auto"/>
              <w:bottom w:val="single" w:sz="4" w:space="0" w:color="auto"/>
              <w:right w:val="single" w:sz="4" w:space="0" w:color="auto"/>
            </w:tcBorders>
            <w:shd w:val="clear" w:color="000000" w:fill="FFFFFF"/>
            <w:vAlign w:val="center"/>
          </w:tcPr>
          <w:p w14:paraId="6DD01D73"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Assessor Jurídico</w:t>
            </w:r>
          </w:p>
        </w:tc>
        <w:tc>
          <w:tcPr>
            <w:tcW w:w="552" w:type="pct"/>
            <w:tcBorders>
              <w:top w:val="single" w:sz="4" w:space="0" w:color="auto"/>
              <w:left w:val="single" w:sz="4" w:space="0" w:color="auto"/>
              <w:bottom w:val="single" w:sz="4" w:space="0" w:color="auto"/>
              <w:right w:val="single" w:sz="4" w:space="0" w:color="auto"/>
            </w:tcBorders>
            <w:vAlign w:val="center"/>
          </w:tcPr>
          <w:p w14:paraId="73609BAF"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1747" w:type="pct"/>
            <w:tcBorders>
              <w:top w:val="nil"/>
              <w:left w:val="nil"/>
              <w:bottom w:val="single" w:sz="4" w:space="0" w:color="auto"/>
              <w:right w:val="single" w:sz="4" w:space="0" w:color="auto"/>
            </w:tcBorders>
            <w:vAlign w:val="center"/>
          </w:tcPr>
          <w:p w14:paraId="5C418EB2" w14:textId="56F3AB41" w:rsidR="004E6C17" w:rsidRPr="002078A3" w:rsidRDefault="004E6C17" w:rsidP="002078A3">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sidR="00017501">
              <w:rPr>
                <w:rFonts w:asciiTheme="minorHAnsi" w:hAnsiTheme="minorHAnsi" w:cs="Arial"/>
                <w:sz w:val="20"/>
                <w:szCs w:val="20"/>
              </w:rPr>
              <w:t xml:space="preserve">completo </w:t>
            </w:r>
            <w:r w:rsidRPr="00547722">
              <w:rPr>
                <w:rFonts w:asciiTheme="minorHAnsi" w:hAnsiTheme="minorHAnsi" w:cs="Arial"/>
                <w:sz w:val="20"/>
                <w:szCs w:val="20"/>
              </w:rPr>
              <w:t>em Direito e inscrito na OAB.</w:t>
            </w:r>
          </w:p>
        </w:tc>
        <w:tc>
          <w:tcPr>
            <w:tcW w:w="656" w:type="pct"/>
            <w:tcBorders>
              <w:top w:val="nil"/>
              <w:left w:val="nil"/>
              <w:bottom w:val="single" w:sz="4" w:space="0" w:color="auto"/>
              <w:right w:val="single" w:sz="4" w:space="0" w:color="auto"/>
            </w:tcBorders>
            <w:vAlign w:val="center"/>
          </w:tcPr>
          <w:p w14:paraId="5A0C21E6"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1E7D493A"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E6C17" w:rsidRPr="00616DA4" w14:paraId="401159F8" w14:textId="77777777" w:rsidTr="004E6C17">
        <w:trPr>
          <w:trHeight w:val="480"/>
        </w:trPr>
        <w:tc>
          <w:tcPr>
            <w:tcW w:w="1388" w:type="pct"/>
            <w:tcBorders>
              <w:top w:val="nil"/>
              <w:left w:val="single" w:sz="8" w:space="0" w:color="auto"/>
              <w:bottom w:val="single" w:sz="4" w:space="0" w:color="auto"/>
              <w:right w:val="single" w:sz="4" w:space="0" w:color="auto"/>
            </w:tcBorders>
            <w:shd w:val="clear" w:color="000000" w:fill="FFFFFF"/>
            <w:vAlign w:val="center"/>
          </w:tcPr>
          <w:p w14:paraId="067820B9"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Assessor de Imprensa</w:t>
            </w:r>
          </w:p>
        </w:tc>
        <w:tc>
          <w:tcPr>
            <w:tcW w:w="552" w:type="pct"/>
            <w:tcBorders>
              <w:top w:val="single" w:sz="4" w:space="0" w:color="auto"/>
              <w:left w:val="single" w:sz="4" w:space="0" w:color="auto"/>
              <w:bottom w:val="single" w:sz="4" w:space="0" w:color="auto"/>
              <w:right w:val="single" w:sz="4" w:space="0" w:color="auto"/>
            </w:tcBorders>
            <w:vAlign w:val="center"/>
          </w:tcPr>
          <w:p w14:paraId="1CF1E5B2"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705ABF8" w14:textId="552A76FE" w:rsidR="004E6C17" w:rsidRPr="00547722" w:rsidRDefault="004E6C17" w:rsidP="002078A3">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sidR="00547722" w:rsidRPr="00547722">
              <w:rPr>
                <w:rFonts w:asciiTheme="minorHAnsi" w:hAnsiTheme="minorHAnsi" w:cs="Arial"/>
                <w:sz w:val="20"/>
                <w:szCs w:val="20"/>
              </w:rPr>
              <w:t xml:space="preserve">completo </w:t>
            </w:r>
            <w:r w:rsidRPr="00547722">
              <w:rPr>
                <w:rFonts w:asciiTheme="minorHAnsi" w:hAnsiTheme="minorHAnsi" w:cs="Arial"/>
                <w:sz w:val="20"/>
                <w:szCs w:val="20"/>
              </w:rPr>
              <w:t>na área de Comunicação.</w:t>
            </w:r>
          </w:p>
        </w:tc>
        <w:tc>
          <w:tcPr>
            <w:tcW w:w="656" w:type="pct"/>
            <w:tcBorders>
              <w:top w:val="nil"/>
              <w:left w:val="nil"/>
              <w:bottom w:val="single" w:sz="4" w:space="0" w:color="auto"/>
              <w:right w:val="single" w:sz="4" w:space="0" w:color="auto"/>
            </w:tcBorders>
            <w:vAlign w:val="center"/>
          </w:tcPr>
          <w:p w14:paraId="7FA2F573"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29AF2B00"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E6C17" w:rsidRPr="00616DA4" w14:paraId="16DC4B4C" w14:textId="77777777" w:rsidTr="004E6C17">
        <w:trPr>
          <w:trHeight w:val="690"/>
        </w:trPr>
        <w:tc>
          <w:tcPr>
            <w:tcW w:w="1388" w:type="pct"/>
            <w:tcBorders>
              <w:top w:val="nil"/>
              <w:left w:val="single" w:sz="8" w:space="0" w:color="auto"/>
              <w:bottom w:val="single" w:sz="4" w:space="0" w:color="auto"/>
              <w:right w:val="single" w:sz="4" w:space="0" w:color="auto"/>
            </w:tcBorders>
            <w:shd w:val="clear" w:color="000000" w:fill="FFFFFF"/>
            <w:vAlign w:val="center"/>
          </w:tcPr>
          <w:p w14:paraId="74B5570F"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Assessor de Relações Institucionais</w:t>
            </w:r>
          </w:p>
        </w:tc>
        <w:tc>
          <w:tcPr>
            <w:tcW w:w="552" w:type="pct"/>
            <w:tcBorders>
              <w:top w:val="single" w:sz="4" w:space="0" w:color="auto"/>
              <w:left w:val="single" w:sz="4" w:space="0" w:color="auto"/>
              <w:bottom w:val="single" w:sz="4" w:space="0" w:color="auto"/>
              <w:right w:val="single" w:sz="4" w:space="0" w:color="auto"/>
            </w:tcBorders>
            <w:vAlign w:val="center"/>
          </w:tcPr>
          <w:p w14:paraId="1B507C56"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9BEBB24" w14:textId="4A52E35C"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sidR="00547722">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251E545B"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1796FFB4"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E6C17" w:rsidRPr="00616DA4" w14:paraId="50EC084F" w14:textId="77777777" w:rsidTr="004E6C17">
        <w:trPr>
          <w:trHeight w:val="390"/>
        </w:trPr>
        <w:tc>
          <w:tcPr>
            <w:tcW w:w="1388" w:type="pct"/>
            <w:tcBorders>
              <w:top w:val="nil"/>
              <w:left w:val="single" w:sz="8" w:space="0" w:color="auto"/>
              <w:bottom w:val="single" w:sz="4" w:space="0" w:color="auto"/>
              <w:right w:val="single" w:sz="4" w:space="0" w:color="auto"/>
            </w:tcBorders>
            <w:shd w:val="clear" w:color="000000" w:fill="FFFFFF"/>
            <w:vAlign w:val="center"/>
          </w:tcPr>
          <w:p w14:paraId="1C417136"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Assessor da Presidência</w:t>
            </w:r>
          </w:p>
        </w:tc>
        <w:tc>
          <w:tcPr>
            <w:tcW w:w="552" w:type="pct"/>
            <w:tcBorders>
              <w:top w:val="single" w:sz="4" w:space="0" w:color="auto"/>
              <w:left w:val="single" w:sz="4" w:space="0" w:color="auto"/>
              <w:bottom w:val="single" w:sz="4" w:space="0" w:color="auto"/>
              <w:right w:val="single" w:sz="4" w:space="0" w:color="auto"/>
            </w:tcBorders>
            <w:vAlign w:val="center"/>
          </w:tcPr>
          <w:p w14:paraId="59AB1E91"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14C0836F" w14:textId="04D0ED55"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sidR="00547722">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387EFC3C"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7A9F6B80"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E6C17" w:rsidRPr="00616DA4" w14:paraId="6233F6DC" w14:textId="77777777" w:rsidTr="004E6C17">
        <w:trPr>
          <w:trHeight w:val="420"/>
        </w:trPr>
        <w:tc>
          <w:tcPr>
            <w:tcW w:w="1388" w:type="pct"/>
            <w:tcBorders>
              <w:top w:val="nil"/>
              <w:left w:val="single" w:sz="8" w:space="0" w:color="auto"/>
              <w:bottom w:val="single" w:sz="4" w:space="0" w:color="auto"/>
              <w:right w:val="single" w:sz="4" w:space="0" w:color="auto"/>
            </w:tcBorders>
            <w:shd w:val="clear" w:color="000000" w:fill="FFFFFF"/>
            <w:vAlign w:val="center"/>
          </w:tcPr>
          <w:p w14:paraId="0A078D74"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Secretaria Geral</w:t>
            </w:r>
          </w:p>
        </w:tc>
        <w:tc>
          <w:tcPr>
            <w:tcW w:w="552" w:type="pct"/>
            <w:tcBorders>
              <w:top w:val="single" w:sz="4" w:space="0" w:color="auto"/>
              <w:left w:val="single" w:sz="4" w:space="0" w:color="auto"/>
              <w:bottom w:val="single" w:sz="4" w:space="0" w:color="auto"/>
              <w:right w:val="single" w:sz="4" w:space="0" w:color="auto"/>
            </w:tcBorders>
            <w:vAlign w:val="center"/>
          </w:tcPr>
          <w:p w14:paraId="11A9FB69"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411EA849" w14:textId="1445F65F"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sidR="00547722">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502ADAC0"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5.409,79</w:t>
            </w:r>
          </w:p>
        </w:tc>
        <w:tc>
          <w:tcPr>
            <w:tcW w:w="657" w:type="pct"/>
            <w:tcBorders>
              <w:top w:val="nil"/>
              <w:left w:val="nil"/>
              <w:bottom w:val="single" w:sz="4" w:space="0" w:color="auto"/>
              <w:right w:val="single" w:sz="8" w:space="0" w:color="auto"/>
            </w:tcBorders>
            <w:vAlign w:val="center"/>
          </w:tcPr>
          <w:p w14:paraId="1716D69D"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4.057,34</w:t>
            </w:r>
          </w:p>
        </w:tc>
      </w:tr>
      <w:tr w:rsidR="004E6C17" w:rsidRPr="00616DA4" w14:paraId="41ABF836" w14:textId="77777777" w:rsidTr="004E6C17">
        <w:trPr>
          <w:trHeight w:val="450"/>
        </w:trPr>
        <w:tc>
          <w:tcPr>
            <w:tcW w:w="1388" w:type="pct"/>
            <w:tcBorders>
              <w:top w:val="nil"/>
              <w:left w:val="single" w:sz="8" w:space="0" w:color="auto"/>
              <w:bottom w:val="single" w:sz="4" w:space="0" w:color="auto"/>
              <w:right w:val="single" w:sz="4" w:space="0" w:color="auto"/>
            </w:tcBorders>
            <w:shd w:val="clear" w:color="000000" w:fill="FFFFFF"/>
            <w:vAlign w:val="center"/>
          </w:tcPr>
          <w:p w14:paraId="7E924E1A"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Supervisor de Atendimento</w:t>
            </w:r>
          </w:p>
        </w:tc>
        <w:tc>
          <w:tcPr>
            <w:tcW w:w="552" w:type="pct"/>
            <w:tcBorders>
              <w:top w:val="single" w:sz="4" w:space="0" w:color="auto"/>
              <w:left w:val="single" w:sz="4" w:space="0" w:color="auto"/>
              <w:bottom w:val="single" w:sz="4" w:space="0" w:color="auto"/>
              <w:right w:val="single" w:sz="4" w:space="0" w:color="auto"/>
            </w:tcBorders>
            <w:vAlign w:val="center"/>
          </w:tcPr>
          <w:p w14:paraId="0AC189C7"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3DCF4466" w14:textId="102127A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sidR="00547722">
              <w:rPr>
                <w:rFonts w:asciiTheme="minorHAnsi" w:hAnsiTheme="minorHAnsi" w:cs="Arial"/>
                <w:sz w:val="20"/>
                <w:szCs w:val="20"/>
              </w:rPr>
              <w:t>Médio completo</w:t>
            </w:r>
          </w:p>
        </w:tc>
        <w:tc>
          <w:tcPr>
            <w:tcW w:w="656" w:type="pct"/>
            <w:tcBorders>
              <w:top w:val="nil"/>
              <w:left w:val="nil"/>
              <w:bottom w:val="single" w:sz="4" w:space="0" w:color="auto"/>
              <w:right w:val="single" w:sz="4" w:space="0" w:color="auto"/>
            </w:tcBorders>
            <w:vAlign w:val="center"/>
          </w:tcPr>
          <w:p w14:paraId="537FE43B"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4" w:space="0" w:color="auto"/>
              <w:right w:val="single" w:sz="8" w:space="0" w:color="auto"/>
            </w:tcBorders>
            <w:vAlign w:val="center"/>
          </w:tcPr>
          <w:p w14:paraId="6C6389D7"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r w:rsidR="004E6C17" w:rsidRPr="00616DA4" w14:paraId="36E3D602" w14:textId="77777777" w:rsidTr="004E6C17">
        <w:trPr>
          <w:trHeight w:val="675"/>
        </w:trPr>
        <w:tc>
          <w:tcPr>
            <w:tcW w:w="1388" w:type="pct"/>
            <w:tcBorders>
              <w:top w:val="nil"/>
              <w:left w:val="single" w:sz="8" w:space="0" w:color="auto"/>
              <w:bottom w:val="single" w:sz="8" w:space="0" w:color="auto"/>
              <w:right w:val="single" w:sz="4" w:space="0" w:color="auto"/>
            </w:tcBorders>
            <w:shd w:val="clear" w:color="000000" w:fill="FFFFFF"/>
            <w:vAlign w:val="center"/>
          </w:tcPr>
          <w:p w14:paraId="7D5E1A3D" w14:textId="77777777"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Supervisor Administrativo</w:t>
            </w:r>
          </w:p>
        </w:tc>
        <w:tc>
          <w:tcPr>
            <w:tcW w:w="552" w:type="pct"/>
            <w:tcBorders>
              <w:top w:val="single" w:sz="4" w:space="0" w:color="auto"/>
              <w:left w:val="single" w:sz="4" w:space="0" w:color="auto"/>
              <w:bottom w:val="single" w:sz="4" w:space="0" w:color="auto"/>
              <w:right w:val="single" w:sz="4" w:space="0" w:color="auto"/>
            </w:tcBorders>
            <w:vAlign w:val="center"/>
          </w:tcPr>
          <w:p w14:paraId="068D0266"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8" w:space="0" w:color="auto"/>
              <w:right w:val="single" w:sz="4" w:space="0" w:color="auto"/>
            </w:tcBorders>
            <w:vAlign w:val="center"/>
          </w:tcPr>
          <w:p w14:paraId="6AA1C00B" w14:textId="4F9FBDD1" w:rsidR="004E6C17" w:rsidRPr="002078A3" w:rsidRDefault="004E6C17" w:rsidP="002078A3">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sidR="00547722">
              <w:rPr>
                <w:rFonts w:asciiTheme="minorHAnsi" w:hAnsiTheme="minorHAnsi" w:cs="Arial"/>
                <w:sz w:val="20"/>
                <w:szCs w:val="20"/>
              </w:rPr>
              <w:t>Médio completo</w:t>
            </w:r>
          </w:p>
        </w:tc>
        <w:tc>
          <w:tcPr>
            <w:tcW w:w="656" w:type="pct"/>
            <w:tcBorders>
              <w:top w:val="nil"/>
              <w:left w:val="nil"/>
              <w:bottom w:val="single" w:sz="8" w:space="0" w:color="auto"/>
              <w:right w:val="single" w:sz="4" w:space="0" w:color="auto"/>
            </w:tcBorders>
            <w:vAlign w:val="center"/>
          </w:tcPr>
          <w:p w14:paraId="5A5160A7"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8" w:space="0" w:color="auto"/>
              <w:right w:val="single" w:sz="8" w:space="0" w:color="auto"/>
            </w:tcBorders>
            <w:vAlign w:val="center"/>
          </w:tcPr>
          <w:p w14:paraId="7EF5CDC4" w14:textId="77777777" w:rsidR="004E6C17" w:rsidRPr="002078A3" w:rsidRDefault="004E6C17"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bl>
    <w:p w14:paraId="4EF9F54A" w14:textId="77777777" w:rsidR="004E6C17" w:rsidRDefault="004E6C17" w:rsidP="00616DA4">
      <w:pPr>
        <w:spacing w:after="0" w:line="360" w:lineRule="auto"/>
        <w:jc w:val="center"/>
        <w:rPr>
          <w:rFonts w:asciiTheme="minorHAnsi" w:hAnsiTheme="minorHAnsi" w:cs="Arial"/>
          <w:b/>
          <w:bCs/>
        </w:rPr>
      </w:pPr>
    </w:p>
    <w:p w14:paraId="4444AB55" w14:textId="77777777" w:rsidR="005D44D5" w:rsidRDefault="005D44D5">
      <w:pPr>
        <w:tabs>
          <w:tab w:val="clear" w:pos="720"/>
        </w:tabs>
        <w:suppressAutoHyphens w:val="0"/>
        <w:spacing w:after="0" w:line="240" w:lineRule="auto"/>
        <w:rPr>
          <w:rFonts w:asciiTheme="minorHAnsi" w:hAnsiTheme="minorHAnsi" w:cs="Arial"/>
          <w:b/>
          <w:bCs/>
        </w:rPr>
      </w:pPr>
      <w:r>
        <w:rPr>
          <w:rFonts w:asciiTheme="minorHAnsi" w:hAnsiTheme="minorHAnsi" w:cs="Arial"/>
          <w:b/>
          <w:bCs/>
        </w:rPr>
        <w:br w:type="page"/>
      </w:r>
    </w:p>
    <w:p w14:paraId="5A4BE1E6" w14:textId="323F5FA3"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rPr>
        <w:lastRenderedPageBreak/>
        <w:t xml:space="preserve">TABELA 2: </w:t>
      </w:r>
      <w:r w:rsidRPr="00616DA4">
        <w:rPr>
          <w:rFonts w:asciiTheme="minorHAnsi" w:hAnsiTheme="minorHAnsi" w:cs="Arial"/>
          <w:b/>
          <w:bCs/>
          <w:spacing w:val="-2"/>
        </w:rPr>
        <w:t>EMPREGOS EFETIVOS DE NÍVEL SUPERIOR</w:t>
      </w:r>
      <w:r w:rsidRPr="00616DA4">
        <w:rPr>
          <w:rFonts w:asciiTheme="minorHAnsi" w:hAnsiTheme="minorHAnsi" w:cs="Arial"/>
          <w:b/>
          <w:bCs/>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460"/>
        <w:gridCol w:w="1206"/>
        <w:gridCol w:w="1978"/>
        <w:gridCol w:w="1531"/>
        <w:gridCol w:w="1592"/>
      </w:tblGrid>
      <w:tr w:rsidR="00616DA4" w:rsidRPr="00616DA4" w14:paraId="1F8828B4" w14:textId="77777777" w:rsidTr="002078A3">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2C261909" w14:textId="77777777" w:rsidR="00616DA4" w:rsidRPr="002078A3" w:rsidRDefault="00616DA4" w:rsidP="002078A3">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C9B3800" w14:textId="77777777" w:rsidR="00616DA4" w:rsidRPr="002078A3" w:rsidRDefault="00616DA4" w:rsidP="002078A3">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9C027A5" w14:textId="77777777" w:rsidR="00616DA4" w:rsidRPr="002078A3" w:rsidRDefault="00616DA4" w:rsidP="002078A3">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5BBDE85D" w14:textId="77777777" w:rsidR="00616DA4" w:rsidRPr="002078A3" w:rsidRDefault="00616DA4" w:rsidP="002078A3">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REMUNERAÇÃO (R$)</w:t>
            </w:r>
          </w:p>
        </w:tc>
      </w:tr>
      <w:tr w:rsidR="004E6C17" w:rsidRPr="00616DA4" w14:paraId="0B85F072" w14:textId="77777777" w:rsidTr="002078A3">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458E50F7" w14:textId="77777777" w:rsidR="004E6C17" w:rsidRPr="002078A3" w:rsidRDefault="004E6C17" w:rsidP="004E6C17">
            <w:pPr>
              <w:spacing w:after="0" w:line="360" w:lineRule="auto"/>
              <w:jc w:val="center"/>
              <w:rPr>
                <w:rFonts w:asciiTheme="minorHAnsi" w:hAnsiTheme="minorHAnsi" w:cs="Arial"/>
                <w:b/>
                <w:sz w:val="20"/>
                <w:szCs w:val="20"/>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FC4E9D2" w14:textId="77777777" w:rsidR="004E6C17" w:rsidRPr="002078A3" w:rsidRDefault="004E6C17" w:rsidP="004E6C17">
            <w:pPr>
              <w:spacing w:after="0" w:line="360" w:lineRule="auto"/>
              <w:jc w:val="center"/>
              <w:rPr>
                <w:rFonts w:asciiTheme="minorHAnsi" w:hAnsiTheme="minorHAnsi" w:cs="Arial"/>
                <w:b/>
                <w:sz w:val="20"/>
                <w:szCs w:val="20"/>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04B122D" w14:textId="77777777" w:rsidR="004E6C17" w:rsidRPr="002078A3" w:rsidRDefault="004E6C17" w:rsidP="004E6C17">
            <w:pPr>
              <w:spacing w:after="0" w:line="360" w:lineRule="auto"/>
              <w:jc w:val="center"/>
              <w:rPr>
                <w:rFonts w:asciiTheme="minorHAnsi" w:hAnsiTheme="minorHAnsi" w:cs="Arial"/>
                <w:b/>
                <w:sz w:val="20"/>
                <w:szCs w:val="20"/>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B052FFA" w14:textId="462F8F83" w:rsidR="004E6C17" w:rsidRPr="00547722" w:rsidRDefault="004E6C17" w:rsidP="004E6C17">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40 HORAS SEMANAIS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310E4551" w14:textId="33BF84FC" w:rsidR="004E6C17" w:rsidRPr="00547722" w:rsidRDefault="004E6C17" w:rsidP="004E6C17">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30 HORAS SEMANAIS</w:t>
            </w:r>
          </w:p>
        </w:tc>
      </w:tr>
      <w:tr w:rsidR="00616DA4" w:rsidRPr="00616DA4" w14:paraId="7692EF69" w14:textId="77777777" w:rsidTr="002078A3">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14:paraId="2C660BD9" w14:textId="77777777" w:rsidR="00616DA4" w:rsidRPr="002078A3" w:rsidRDefault="00616DA4" w:rsidP="002078A3">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w:t>
            </w:r>
            <w:proofErr w:type="spellStart"/>
            <w:r w:rsidRPr="002078A3">
              <w:rPr>
                <w:rFonts w:asciiTheme="minorHAnsi" w:eastAsia="SimSun" w:hAnsiTheme="minorHAnsi" w:cs="Arial"/>
                <w:sz w:val="20"/>
                <w:szCs w:val="20"/>
                <w:lang w:val="en-US" w:bidi="ar"/>
              </w:rPr>
              <w:t>Administrativo</w:t>
            </w:r>
            <w:proofErr w:type="spellEnd"/>
          </w:p>
        </w:tc>
        <w:tc>
          <w:tcPr>
            <w:tcW w:w="688" w:type="pct"/>
            <w:tcBorders>
              <w:top w:val="single" w:sz="2" w:space="0" w:color="000000"/>
              <w:left w:val="single" w:sz="2" w:space="0" w:color="000000"/>
              <w:bottom w:val="single" w:sz="2" w:space="0" w:color="000000"/>
              <w:right w:val="single" w:sz="2" w:space="0" w:color="000000"/>
            </w:tcBorders>
            <w:vAlign w:val="center"/>
          </w:tcPr>
          <w:p w14:paraId="61E153C7"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1C57F23B" w14:textId="394D086E"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sidR="00547722">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Administração ou Administração Pública ou Contabilidade ou Economia</w:t>
            </w:r>
            <w:r w:rsidR="00547722">
              <w:rPr>
                <w:rFonts w:asciiTheme="minorHAnsi" w:eastAsia="SimSun" w:hAnsiTheme="minorHAnsi" w:cs="Arial"/>
                <w:sz w:val="20"/>
                <w:szCs w:val="20"/>
                <w:lang w:bidi="ar"/>
              </w:rPr>
              <w:t xml:space="preserve"> ou Direito</w:t>
            </w:r>
          </w:p>
        </w:tc>
        <w:tc>
          <w:tcPr>
            <w:tcW w:w="873" w:type="pct"/>
            <w:tcBorders>
              <w:top w:val="single" w:sz="2" w:space="0" w:color="000000"/>
              <w:left w:val="single" w:sz="2" w:space="0" w:color="000000"/>
              <w:bottom w:val="single" w:sz="2" w:space="0" w:color="000000"/>
              <w:right w:val="single" w:sz="2" w:space="0" w:color="000000"/>
            </w:tcBorders>
            <w:vAlign w:val="center"/>
          </w:tcPr>
          <w:p w14:paraId="74F47B5A"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3.320,99</w:t>
            </w:r>
          </w:p>
        </w:tc>
        <w:tc>
          <w:tcPr>
            <w:tcW w:w="908" w:type="pct"/>
            <w:tcBorders>
              <w:top w:val="single" w:sz="2" w:space="0" w:color="000000"/>
              <w:left w:val="single" w:sz="2" w:space="0" w:color="000000"/>
              <w:bottom w:val="single" w:sz="2" w:space="0" w:color="000000"/>
              <w:right w:val="single" w:sz="8" w:space="0" w:color="000000"/>
            </w:tcBorders>
            <w:vAlign w:val="center"/>
          </w:tcPr>
          <w:p w14:paraId="622D1531"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2.490,74</w:t>
            </w:r>
          </w:p>
        </w:tc>
      </w:tr>
      <w:tr w:rsidR="00616DA4" w:rsidRPr="00616DA4" w14:paraId="5A311483" w14:textId="77777777" w:rsidTr="002078A3">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7DF77D96" w14:textId="77777777" w:rsidR="00616DA4" w:rsidRPr="002078A3" w:rsidRDefault="00616DA4" w:rsidP="002078A3">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Fiscal</w:t>
            </w:r>
          </w:p>
        </w:tc>
        <w:tc>
          <w:tcPr>
            <w:tcW w:w="688" w:type="pct"/>
            <w:tcBorders>
              <w:top w:val="single" w:sz="2" w:space="0" w:color="000000"/>
              <w:left w:val="single" w:sz="2" w:space="0" w:color="000000"/>
              <w:bottom w:val="single" w:sz="2" w:space="0" w:color="000000"/>
              <w:right w:val="single" w:sz="2" w:space="0" w:color="000000"/>
            </w:tcBorders>
            <w:vAlign w:val="center"/>
          </w:tcPr>
          <w:p w14:paraId="1A99D9CE" w14:textId="3B00F380" w:rsidR="00616DA4" w:rsidRPr="002078A3" w:rsidRDefault="001F0848" w:rsidP="002078A3">
            <w:pPr>
              <w:spacing w:after="0" w:line="360" w:lineRule="auto"/>
              <w:jc w:val="center"/>
              <w:textAlignment w:val="center"/>
              <w:rPr>
                <w:rFonts w:asciiTheme="minorHAnsi" w:hAnsiTheme="minorHAnsi" w:cs="Arial"/>
                <w:sz w:val="20"/>
                <w:szCs w:val="20"/>
              </w:rPr>
            </w:pPr>
            <w:r w:rsidRPr="00547722">
              <w:rPr>
                <w:rFonts w:asciiTheme="minorHAnsi" w:eastAsia="SimSun" w:hAnsiTheme="minorHAnsi" w:cs="Arial"/>
                <w:sz w:val="20"/>
                <w:szCs w:val="20"/>
                <w:lang w:val="en-US" w:bidi="ar"/>
              </w:rPr>
              <w:t>3</w:t>
            </w:r>
          </w:p>
        </w:tc>
        <w:tc>
          <w:tcPr>
            <w:tcW w:w="1128" w:type="pct"/>
            <w:tcBorders>
              <w:top w:val="single" w:sz="2" w:space="0" w:color="000000"/>
              <w:left w:val="single" w:sz="2" w:space="0" w:color="000000"/>
              <w:bottom w:val="single" w:sz="2" w:space="0" w:color="000000"/>
              <w:right w:val="single" w:sz="2" w:space="0" w:color="000000"/>
            </w:tcBorders>
            <w:vAlign w:val="center"/>
          </w:tcPr>
          <w:p w14:paraId="1B45867C" w14:textId="465899DA"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Nível Superior</w:t>
            </w:r>
            <w:r w:rsidR="00547722">
              <w:rPr>
                <w:rFonts w:asciiTheme="minorHAnsi" w:eastAsia="SimSun" w:hAnsiTheme="minorHAnsi" w:cs="Arial"/>
                <w:sz w:val="20"/>
                <w:szCs w:val="20"/>
                <w:lang w:bidi="ar"/>
              </w:rPr>
              <w:t xml:space="preserve"> completo</w:t>
            </w:r>
            <w:r w:rsidRPr="002078A3">
              <w:rPr>
                <w:rFonts w:asciiTheme="minorHAnsi" w:eastAsia="SimSun" w:hAnsiTheme="minorHAnsi" w:cs="Arial"/>
                <w:sz w:val="20"/>
                <w:szCs w:val="20"/>
                <w:lang w:bidi="ar"/>
              </w:rPr>
              <w:t xml:space="preserve">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554503EF"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53B4CD34"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r w:rsidR="00616DA4" w:rsidRPr="00616DA4" w14:paraId="35F58C96" w14:textId="77777777" w:rsidTr="002078A3">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27ECD084" w14:textId="77777777" w:rsidR="00616DA4" w:rsidRPr="002078A3" w:rsidRDefault="00616DA4" w:rsidP="002078A3">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Técnico</w:t>
            </w:r>
          </w:p>
        </w:tc>
        <w:tc>
          <w:tcPr>
            <w:tcW w:w="688" w:type="pct"/>
            <w:tcBorders>
              <w:top w:val="single" w:sz="2" w:space="0" w:color="000000"/>
              <w:left w:val="single" w:sz="2" w:space="0" w:color="000000"/>
              <w:bottom w:val="single" w:sz="2" w:space="0" w:color="000000"/>
              <w:right w:val="single" w:sz="2" w:space="0" w:color="000000"/>
            </w:tcBorders>
            <w:vAlign w:val="center"/>
          </w:tcPr>
          <w:p w14:paraId="43081326"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27D35F50" w14:textId="749419ED"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sidR="00547722">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72FC56FA"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55A1A9A2" w14:textId="77777777" w:rsidR="00616DA4" w:rsidRPr="002078A3" w:rsidRDefault="00616DA4" w:rsidP="002078A3">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bl>
    <w:p w14:paraId="367DA8AB" w14:textId="3159E4F4" w:rsidR="00616DA4" w:rsidRDefault="00616DA4" w:rsidP="00616DA4">
      <w:pPr>
        <w:spacing w:after="0" w:line="360" w:lineRule="auto"/>
        <w:jc w:val="center"/>
        <w:rPr>
          <w:rFonts w:asciiTheme="minorHAnsi" w:hAnsiTheme="minorHAnsi" w:cs="Arial"/>
          <w:b/>
          <w:bCs/>
          <w:lang w:val="en-US"/>
        </w:rPr>
      </w:pPr>
    </w:p>
    <w:p w14:paraId="60B14585" w14:textId="77777777" w:rsidR="001F0848" w:rsidRPr="00616DA4" w:rsidRDefault="001F0848" w:rsidP="00616DA4">
      <w:pPr>
        <w:spacing w:after="0" w:line="360" w:lineRule="auto"/>
        <w:jc w:val="center"/>
        <w:rPr>
          <w:rFonts w:asciiTheme="minorHAnsi" w:hAnsiTheme="minorHAnsi" w:cs="Arial"/>
          <w:b/>
          <w:bCs/>
          <w:lang w:val="en-US"/>
        </w:rPr>
      </w:pPr>
    </w:p>
    <w:p w14:paraId="0DBC79CC" w14:textId="77777777"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 xml:space="preserve">TABELA 3: </w:t>
      </w:r>
      <w:r w:rsidRPr="00616DA4">
        <w:rPr>
          <w:rFonts w:asciiTheme="minorHAnsi" w:hAnsiTheme="minorHAnsi" w:cs="Arial"/>
          <w:b/>
          <w:bCs/>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753"/>
        <w:gridCol w:w="1017"/>
        <w:gridCol w:w="1981"/>
        <w:gridCol w:w="1508"/>
        <w:gridCol w:w="1508"/>
      </w:tblGrid>
      <w:tr w:rsidR="00616DA4" w:rsidRPr="00616DA4" w14:paraId="7BFA70F1" w14:textId="77777777" w:rsidTr="002078A3">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2993A23" w14:textId="77777777" w:rsidR="00616DA4" w:rsidRPr="002078A3" w:rsidRDefault="00616DA4"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B581EF1" w14:textId="77777777" w:rsidR="00616DA4" w:rsidRPr="002078A3" w:rsidRDefault="00616DA4"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EA7CF4E" w14:textId="77777777" w:rsidR="00616DA4" w:rsidRPr="002078A3" w:rsidRDefault="00616DA4"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26C8AF51" w14:textId="77777777" w:rsidR="00616DA4" w:rsidRPr="002078A3" w:rsidRDefault="00616DA4"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REMUNERAÇÃO (R$)</w:t>
            </w:r>
          </w:p>
        </w:tc>
      </w:tr>
      <w:tr w:rsidR="001F0848" w:rsidRPr="00616DA4" w14:paraId="07F49E54" w14:textId="77777777" w:rsidTr="002078A3">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1CBC86F" w14:textId="77777777" w:rsidR="001F0848" w:rsidRPr="002078A3" w:rsidRDefault="001F0848" w:rsidP="001F0848">
            <w:pPr>
              <w:spacing w:after="0" w:line="360" w:lineRule="auto"/>
              <w:rPr>
                <w:rFonts w:asciiTheme="minorHAnsi" w:hAnsiTheme="minorHAnsi" w:cs="Arial"/>
                <w:b/>
                <w:bCs/>
                <w:sz w:val="20"/>
                <w:szCs w:val="20"/>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1D51FF8" w14:textId="77777777" w:rsidR="001F0848" w:rsidRPr="002078A3" w:rsidRDefault="001F0848" w:rsidP="001F0848">
            <w:pPr>
              <w:spacing w:after="0" w:line="360" w:lineRule="auto"/>
              <w:rPr>
                <w:rFonts w:asciiTheme="minorHAnsi" w:hAnsiTheme="minorHAnsi" w:cs="Arial"/>
                <w:b/>
                <w:bCs/>
                <w:sz w:val="20"/>
                <w:szCs w:val="20"/>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838382C" w14:textId="77777777" w:rsidR="001F0848" w:rsidRPr="002078A3" w:rsidRDefault="001F0848" w:rsidP="001F0848">
            <w:pPr>
              <w:spacing w:after="0" w:line="360" w:lineRule="auto"/>
              <w:rPr>
                <w:rFonts w:asciiTheme="minorHAnsi" w:hAnsiTheme="minorHAnsi" w:cs="Arial"/>
                <w:b/>
                <w:bCs/>
                <w:sz w:val="20"/>
                <w:szCs w:val="20"/>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14:paraId="5FCFC9F9" w14:textId="4496BE77" w:rsidR="001F0848" w:rsidRPr="00547722" w:rsidRDefault="001F0848" w:rsidP="001F0848">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40 HORAS SEMANAIS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14:paraId="41843511" w14:textId="6812B941" w:rsidR="001F0848" w:rsidRPr="00547722" w:rsidRDefault="001F0848" w:rsidP="001F0848">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30 HORAS SEMANAIS</w:t>
            </w:r>
          </w:p>
        </w:tc>
      </w:tr>
      <w:tr w:rsidR="00616DA4" w:rsidRPr="00616DA4" w14:paraId="11B82B8C" w14:textId="77777777" w:rsidTr="002078A3">
        <w:trPr>
          <w:trHeight w:val="611"/>
        </w:trPr>
        <w:tc>
          <w:tcPr>
            <w:tcW w:w="1570" w:type="pct"/>
            <w:tcBorders>
              <w:top w:val="nil"/>
              <w:left w:val="single" w:sz="8" w:space="0" w:color="auto"/>
              <w:bottom w:val="single" w:sz="4" w:space="0" w:color="auto"/>
              <w:right w:val="single" w:sz="4" w:space="0" w:color="auto"/>
            </w:tcBorders>
            <w:vAlign w:val="center"/>
          </w:tcPr>
          <w:p w14:paraId="4E6AA520" w14:textId="77777777" w:rsidR="000D70E5"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r w:rsidR="000D70E5" w:rsidRPr="002078A3">
              <w:rPr>
                <w:rFonts w:asciiTheme="minorHAnsi" w:hAnsiTheme="minorHAnsi" w:cs="Arial"/>
                <w:sz w:val="20"/>
                <w:szCs w:val="20"/>
              </w:rPr>
              <w:t>-</w:t>
            </w:r>
          </w:p>
          <w:p w14:paraId="6C4DA7B2" w14:textId="77777777" w:rsidR="00616DA4" w:rsidRPr="002078A3" w:rsidRDefault="000D70E5"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w:t>
            </w:r>
            <w:r w:rsidR="00616DA4" w:rsidRPr="002078A3">
              <w:rPr>
                <w:rFonts w:asciiTheme="minorHAnsi" w:hAnsiTheme="minorHAnsi" w:cs="Arial"/>
                <w:sz w:val="20"/>
                <w:szCs w:val="20"/>
              </w:rPr>
              <w:t>Administrativo</w:t>
            </w:r>
          </w:p>
        </w:tc>
        <w:tc>
          <w:tcPr>
            <w:tcW w:w="580" w:type="pct"/>
            <w:tcBorders>
              <w:top w:val="nil"/>
              <w:left w:val="nil"/>
              <w:bottom w:val="single" w:sz="4" w:space="0" w:color="auto"/>
              <w:right w:val="single" w:sz="4" w:space="0" w:color="auto"/>
            </w:tcBorders>
            <w:vAlign w:val="center"/>
          </w:tcPr>
          <w:p w14:paraId="7A274727" w14:textId="5F0D0F1B" w:rsidR="00616DA4" w:rsidRPr="002078A3" w:rsidRDefault="001F0848" w:rsidP="002078A3">
            <w:pPr>
              <w:spacing w:after="0" w:line="360" w:lineRule="auto"/>
              <w:jc w:val="center"/>
              <w:rPr>
                <w:rFonts w:asciiTheme="minorHAnsi" w:hAnsiTheme="minorHAnsi" w:cs="Arial"/>
                <w:sz w:val="20"/>
                <w:szCs w:val="20"/>
              </w:rPr>
            </w:pPr>
            <w:r w:rsidRPr="00547722">
              <w:rPr>
                <w:rFonts w:asciiTheme="minorHAnsi" w:hAnsiTheme="minorHAnsi" w:cs="Arial"/>
                <w:sz w:val="20"/>
                <w:szCs w:val="20"/>
              </w:rPr>
              <w:t>8</w:t>
            </w:r>
          </w:p>
        </w:tc>
        <w:tc>
          <w:tcPr>
            <w:tcW w:w="1130" w:type="pct"/>
            <w:tcBorders>
              <w:top w:val="nil"/>
              <w:left w:val="nil"/>
              <w:bottom w:val="single" w:sz="4" w:space="0" w:color="auto"/>
              <w:right w:val="single" w:sz="4" w:space="0" w:color="auto"/>
            </w:tcBorders>
            <w:vAlign w:val="center"/>
          </w:tcPr>
          <w:p w14:paraId="4FE1AE29"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nil"/>
              <w:left w:val="nil"/>
              <w:bottom w:val="single" w:sz="4" w:space="0" w:color="auto"/>
              <w:right w:val="single" w:sz="4" w:space="0" w:color="auto"/>
            </w:tcBorders>
            <w:vAlign w:val="center"/>
          </w:tcPr>
          <w:p w14:paraId="1FE332A3"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2.483,88</w:t>
            </w:r>
          </w:p>
        </w:tc>
        <w:tc>
          <w:tcPr>
            <w:tcW w:w="860" w:type="pct"/>
            <w:tcBorders>
              <w:top w:val="nil"/>
              <w:left w:val="nil"/>
              <w:bottom w:val="single" w:sz="4" w:space="0" w:color="auto"/>
              <w:right w:val="single" w:sz="8" w:space="0" w:color="auto"/>
            </w:tcBorders>
            <w:vAlign w:val="center"/>
          </w:tcPr>
          <w:p w14:paraId="6A1A6596"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1.862,91</w:t>
            </w:r>
          </w:p>
        </w:tc>
      </w:tr>
      <w:tr w:rsidR="00616DA4" w:rsidRPr="00616DA4" w14:paraId="7C2D4019" w14:textId="77777777" w:rsidTr="002078A3">
        <w:trPr>
          <w:trHeight w:val="524"/>
        </w:trPr>
        <w:tc>
          <w:tcPr>
            <w:tcW w:w="1570" w:type="pct"/>
            <w:tcBorders>
              <w:top w:val="single" w:sz="4" w:space="0" w:color="auto"/>
              <w:left w:val="single" w:sz="4" w:space="0" w:color="auto"/>
              <w:bottom w:val="single" w:sz="4" w:space="0" w:color="auto"/>
              <w:right w:val="single" w:sz="4" w:space="0" w:color="auto"/>
            </w:tcBorders>
            <w:vAlign w:val="center"/>
          </w:tcPr>
          <w:p w14:paraId="616B5D98"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p>
        </w:tc>
        <w:tc>
          <w:tcPr>
            <w:tcW w:w="580" w:type="pct"/>
            <w:tcBorders>
              <w:top w:val="single" w:sz="4" w:space="0" w:color="auto"/>
              <w:left w:val="nil"/>
              <w:bottom w:val="single" w:sz="4" w:space="0" w:color="auto"/>
              <w:right w:val="single" w:sz="4" w:space="0" w:color="auto"/>
            </w:tcBorders>
            <w:vAlign w:val="center"/>
          </w:tcPr>
          <w:p w14:paraId="6EF271D9" w14:textId="651AE2CD"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3</w:t>
            </w:r>
          </w:p>
        </w:tc>
        <w:tc>
          <w:tcPr>
            <w:tcW w:w="1130" w:type="pct"/>
            <w:tcBorders>
              <w:top w:val="single" w:sz="4" w:space="0" w:color="auto"/>
              <w:left w:val="nil"/>
              <w:bottom w:val="single" w:sz="4" w:space="0" w:color="auto"/>
              <w:right w:val="single" w:sz="4" w:space="0" w:color="auto"/>
            </w:tcBorders>
            <w:vAlign w:val="center"/>
          </w:tcPr>
          <w:p w14:paraId="660685AB"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2342EA6F"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2.365,60</w:t>
            </w:r>
          </w:p>
        </w:tc>
        <w:tc>
          <w:tcPr>
            <w:tcW w:w="860" w:type="pct"/>
            <w:tcBorders>
              <w:top w:val="single" w:sz="4" w:space="0" w:color="auto"/>
              <w:left w:val="nil"/>
              <w:bottom w:val="single" w:sz="4" w:space="0" w:color="auto"/>
              <w:right w:val="single" w:sz="4" w:space="0" w:color="auto"/>
            </w:tcBorders>
            <w:vAlign w:val="center"/>
          </w:tcPr>
          <w:p w14:paraId="59285AB9"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1.774,20</w:t>
            </w:r>
          </w:p>
        </w:tc>
      </w:tr>
      <w:tr w:rsidR="00616DA4" w:rsidRPr="00616DA4" w14:paraId="4B874C6D" w14:textId="77777777" w:rsidTr="002078A3">
        <w:trPr>
          <w:trHeight w:val="578"/>
        </w:trPr>
        <w:tc>
          <w:tcPr>
            <w:tcW w:w="1570" w:type="pct"/>
            <w:tcBorders>
              <w:top w:val="single" w:sz="4" w:space="0" w:color="auto"/>
              <w:left w:val="single" w:sz="4" w:space="0" w:color="auto"/>
              <w:bottom w:val="single" w:sz="4" w:space="0" w:color="auto"/>
              <w:right w:val="single" w:sz="4" w:space="0" w:color="auto"/>
            </w:tcBorders>
            <w:vAlign w:val="center"/>
          </w:tcPr>
          <w:p w14:paraId="6F00F790"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Administrativo</w:t>
            </w:r>
          </w:p>
        </w:tc>
        <w:tc>
          <w:tcPr>
            <w:tcW w:w="580" w:type="pct"/>
            <w:tcBorders>
              <w:top w:val="single" w:sz="4" w:space="0" w:color="auto"/>
              <w:left w:val="nil"/>
              <w:bottom w:val="single" w:sz="4" w:space="0" w:color="auto"/>
              <w:right w:val="single" w:sz="4" w:space="0" w:color="auto"/>
            </w:tcBorders>
            <w:vAlign w:val="center"/>
          </w:tcPr>
          <w:p w14:paraId="13265284" w14:textId="537BB215"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5</w:t>
            </w:r>
          </w:p>
        </w:tc>
        <w:tc>
          <w:tcPr>
            <w:tcW w:w="1130" w:type="pct"/>
            <w:tcBorders>
              <w:top w:val="single" w:sz="4" w:space="0" w:color="auto"/>
              <w:left w:val="nil"/>
              <w:bottom w:val="single" w:sz="4" w:space="0" w:color="auto"/>
              <w:right w:val="single" w:sz="4" w:space="0" w:color="auto"/>
            </w:tcBorders>
            <w:vAlign w:val="center"/>
          </w:tcPr>
          <w:p w14:paraId="40384787"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4A1CDB03"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1.985,37</w:t>
            </w:r>
          </w:p>
        </w:tc>
        <w:tc>
          <w:tcPr>
            <w:tcW w:w="860" w:type="pct"/>
            <w:tcBorders>
              <w:top w:val="single" w:sz="4" w:space="0" w:color="auto"/>
              <w:left w:val="nil"/>
              <w:bottom w:val="single" w:sz="4" w:space="0" w:color="auto"/>
              <w:right w:val="single" w:sz="4" w:space="0" w:color="auto"/>
            </w:tcBorders>
            <w:vAlign w:val="center"/>
          </w:tcPr>
          <w:p w14:paraId="500ADB2E" w14:textId="77777777" w:rsidR="00616DA4" w:rsidRPr="002078A3" w:rsidRDefault="00616DA4"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1.489,03</w:t>
            </w:r>
          </w:p>
        </w:tc>
      </w:tr>
    </w:tbl>
    <w:p w14:paraId="208BCDD6" w14:textId="77777777" w:rsidR="00616DA4" w:rsidRPr="00616DA4" w:rsidRDefault="00616DA4" w:rsidP="00616DA4">
      <w:pPr>
        <w:spacing w:after="0" w:line="360" w:lineRule="auto"/>
        <w:jc w:val="center"/>
        <w:rPr>
          <w:rFonts w:asciiTheme="minorHAnsi" w:hAnsiTheme="minorHAnsi" w:cs="Arial"/>
          <w:b/>
          <w:bCs/>
        </w:rPr>
      </w:pPr>
    </w:p>
    <w:p w14:paraId="2E645539" w14:textId="77777777" w:rsidR="002078A3" w:rsidRDefault="002078A3" w:rsidP="00616DA4">
      <w:pPr>
        <w:spacing w:after="0" w:line="360" w:lineRule="auto"/>
        <w:jc w:val="center"/>
        <w:rPr>
          <w:rFonts w:asciiTheme="minorHAnsi" w:hAnsiTheme="minorHAnsi" w:cs="Arial"/>
          <w:b/>
          <w:bCs/>
        </w:rPr>
      </w:pPr>
    </w:p>
    <w:p w14:paraId="5A263450" w14:textId="2B74CF05" w:rsidR="002078A3" w:rsidRDefault="002078A3" w:rsidP="00616DA4">
      <w:pPr>
        <w:spacing w:after="0" w:line="360" w:lineRule="auto"/>
        <w:jc w:val="center"/>
        <w:rPr>
          <w:rFonts w:asciiTheme="minorHAnsi" w:hAnsiTheme="minorHAnsi" w:cs="Arial"/>
          <w:b/>
          <w:bCs/>
        </w:rPr>
      </w:pPr>
    </w:p>
    <w:p w14:paraId="7EEB7DFA" w14:textId="77777777" w:rsidR="000127B0" w:rsidRDefault="000127B0" w:rsidP="00616DA4">
      <w:pPr>
        <w:spacing w:after="0" w:line="360" w:lineRule="auto"/>
        <w:jc w:val="center"/>
        <w:rPr>
          <w:rFonts w:asciiTheme="minorHAnsi" w:hAnsiTheme="minorHAnsi" w:cs="Arial"/>
          <w:b/>
          <w:bCs/>
        </w:rPr>
      </w:pPr>
    </w:p>
    <w:p w14:paraId="2B4CEB43" w14:textId="77777777" w:rsidR="000127B0" w:rsidRDefault="000127B0" w:rsidP="00616DA4">
      <w:pPr>
        <w:spacing w:after="0" w:line="360" w:lineRule="auto"/>
        <w:jc w:val="center"/>
        <w:rPr>
          <w:rFonts w:asciiTheme="minorHAnsi" w:hAnsiTheme="minorHAnsi" w:cs="Arial"/>
          <w:b/>
          <w:bCs/>
        </w:rPr>
      </w:pPr>
    </w:p>
    <w:p w14:paraId="06B1BB48" w14:textId="77777777"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 xml:space="preserve">TABELA 4: </w:t>
      </w:r>
      <w:r w:rsidR="002078A3">
        <w:rPr>
          <w:rFonts w:asciiTheme="minorHAnsi" w:hAnsiTheme="minorHAnsi" w:cs="Arial"/>
          <w:b/>
          <w:bCs/>
        </w:rPr>
        <w:t xml:space="preserve">FUNÇÕES </w:t>
      </w:r>
      <w:r w:rsidRPr="00616DA4">
        <w:rPr>
          <w:rFonts w:asciiTheme="minorHAnsi" w:hAnsiTheme="minorHAnsi" w:cs="Arial"/>
          <w:b/>
          <w:bCs/>
        </w:rPr>
        <w:t>GRATIFICA</w:t>
      </w:r>
      <w:r w:rsidR="002078A3">
        <w:rPr>
          <w:rFonts w:asciiTheme="minorHAnsi" w:hAnsiTheme="minorHAnsi" w:cs="Arial"/>
          <w:b/>
          <w:bCs/>
        </w:rPr>
        <w:t>DAS</w:t>
      </w:r>
    </w:p>
    <w:tbl>
      <w:tblPr>
        <w:tblW w:w="5000" w:type="pct"/>
        <w:tblCellMar>
          <w:left w:w="70" w:type="dxa"/>
          <w:right w:w="70" w:type="dxa"/>
        </w:tblCellMar>
        <w:tblLook w:val="0000" w:firstRow="0" w:lastRow="0" w:firstColumn="0" w:lastColumn="0" w:noHBand="0" w:noVBand="0"/>
      </w:tblPr>
      <w:tblGrid>
        <w:gridCol w:w="4390"/>
        <w:gridCol w:w="1675"/>
        <w:gridCol w:w="1373"/>
        <w:gridCol w:w="1339"/>
      </w:tblGrid>
      <w:tr w:rsidR="00547722" w:rsidRPr="00616DA4" w14:paraId="332ACAF3" w14:textId="77777777" w:rsidTr="00547722">
        <w:trPr>
          <w:trHeight w:val="420"/>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60F1" w14:textId="77777777" w:rsidR="00547722" w:rsidRPr="002078A3" w:rsidRDefault="00547722" w:rsidP="002078A3">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954" w:type="pct"/>
            <w:tcBorders>
              <w:top w:val="single" w:sz="4" w:space="0" w:color="auto"/>
              <w:left w:val="nil"/>
              <w:bottom w:val="single" w:sz="4" w:space="0" w:color="auto"/>
              <w:right w:val="single" w:sz="4" w:space="0" w:color="auto"/>
            </w:tcBorders>
            <w:shd w:val="clear" w:color="auto" w:fill="D9D9D9" w:themeFill="background1" w:themeFillShade="D9"/>
          </w:tcPr>
          <w:p w14:paraId="2DC9D2F2" w14:textId="75CFCCD8" w:rsidR="00547722" w:rsidRPr="002078A3" w:rsidRDefault="00547722" w:rsidP="002078A3">
            <w:pPr>
              <w:spacing w:after="0" w:line="360" w:lineRule="auto"/>
              <w:jc w:val="center"/>
              <w:rPr>
                <w:rFonts w:asciiTheme="minorHAnsi" w:hAnsiTheme="minorHAnsi" w:cs="Arial"/>
                <w:b/>
                <w:bCs/>
                <w:sz w:val="20"/>
                <w:szCs w:val="20"/>
              </w:rPr>
            </w:pPr>
            <w:r>
              <w:rPr>
                <w:rFonts w:asciiTheme="minorHAnsi" w:hAnsiTheme="minorHAnsi" w:cs="Arial"/>
                <w:b/>
                <w:bCs/>
                <w:sz w:val="20"/>
                <w:szCs w:val="20"/>
              </w:rPr>
              <w:t>ESCOLARIDADE</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5E8B2" w14:textId="3472A8FD" w:rsidR="00547722" w:rsidRPr="002078A3" w:rsidRDefault="00547722"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7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CEB47" w14:textId="77777777" w:rsidR="00547722" w:rsidRPr="002078A3" w:rsidRDefault="00547722"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547722" w:rsidRPr="00616DA4" w14:paraId="1E1111E0" w14:textId="77777777" w:rsidTr="00547722">
        <w:trPr>
          <w:trHeight w:val="405"/>
        </w:trPr>
        <w:tc>
          <w:tcPr>
            <w:tcW w:w="2501" w:type="pct"/>
            <w:tcBorders>
              <w:top w:val="nil"/>
              <w:left w:val="single" w:sz="4" w:space="0" w:color="auto"/>
              <w:bottom w:val="single" w:sz="4" w:space="0" w:color="auto"/>
              <w:right w:val="single" w:sz="4" w:space="0" w:color="auto"/>
            </w:tcBorders>
            <w:vAlign w:val="center"/>
          </w:tcPr>
          <w:p w14:paraId="0BB8A30C" w14:textId="77777777"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Presidente da CPL e Pregoeiro</w:t>
            </w:r>
          </w:p>
        </w:tc>
        <w:tc>
          <w:tcPr>
            <w:tcW w:w="954" w:type="pct"/>
            <w:tcBorders>
              <w:top w:val="single" w:sz="4" w:space="0" w:color="auto"/>
              <w:left w:val="nil"/>
              <w:bottom w:val="single" w:sz="4" w:space="0" w:color="auto"/>
              <w:right w:val="single" w:sz="4" w:space="0" w:color="auto"/>
            </w:tcBorders>
          </w:tcPr>
          <w:p w14:paraId="6359FC20" w14:textId="37D1DF2B"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Superior</w:t>
            </w:r>
            <w:r w:rsidRPr="002078A3">
              <w:rPr>
                <w:rFonts w:asciiTheme="minorHAnsi" w:hAnsiTheme="minorHAnsi" w:cs="Arial"/>
                <w:sz w:val="20"/>
                <w:szCs w:val="20"/>
              </w:rPr>
              <w:t xml:space="preserve"> Completo</w:t>
            </w:r>
          </w:p>
        </w:tc>
        <w:tc>
          <w:tcPr>
            <w:tcW w:w="782" w:type="pct"/>
            <w:tcBorders>
              <w:top w:val="nil"/>
              <w:left w:val="single" w:sz="4" w:space="0" w:color="auto"/>
              <w:bottom w:val="single" w:sz="4" w:space="0" w:color="auto"/>
              <w:right w:val="single" w:sz="4" w:space="0" w:color="auto"/>
            </w:tcBorders>
            <w:vAlign w:val="center"/>
          </w:tcPr>
          <w:p w14:paraId="4553C3DF" w14:textId="32AE4A02"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764" w:type="pct"/>
            <w:tcBorders>
              <w:top w:val="nil"/>
              <w:left w:val="nil"/>
              <w:bottom w:val="single" w:sz="4" w:space="0" w:color="auto"/>
              <w:right w:val="single" w:sz="4" w:space="0" w:color="auto"/>
            </w:tcBorders>
            <w:vAlign w:val="center"/>
          </w:tcPr>
          <w:p w14:paraId="398E2AE9" w14:textId="77777777"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708,76</w:t>
            </w:r>
          </w:p>
        </w:tc>
      </w:tr>
      <w:tr w:rsidR="00547722" w:rsidRPr="00616DA4" w14:paraId="22D65E06" w14:textId="77777777" w:rsidTr="00547722">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0FE78110" w14:textId="77777777"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Membros da CPL e equipe de apoio do pregoeiro</w:t>
            </w:r>
          </w:p>
        </w:tc>
        <w:tc>
          <w:tcPr>
            <w:tcW w:w="954" w:type="pct"/>
            <w:tcBorders>
              <w:top w:val="single" w:sz="4" w:space="0" w:color="auto"/>
              <w:left w:val="nil"/>
              <w:bottom w:val="single" w:sz="4" w:space="0" w:color="auto"/>
              <w:right w:val="single" w:sz="4" w:space="0" w:color="auto"/>
            </w:tcBorders>
          </w:tcPr>
          <w:p w14:paraId="075EA9E0" w14:textId="51AF1A49"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3F4F0F9D" w14:textId="0E2A49D2"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764" w:type="pct"/>
            <w:tcBorders>
              <w:top w:val="single" w:sz="4" w:space="0" w:color="auto"/>
              <w:left w:val="nil"/>
              <w:bottom w:val="single" w:sz="4" w:space="0" w:color="auto"/>
              <w:right w:val="single" w:sz="4" w:space="0" w:color="auto"/>
            </w:tcBorders>
            <w:vAlign w:val="center"/>
          </w:tcPr>
          <w:p w14:paraId="5716DAD7" w14:textId="77777777" w:rsidR="00547722" w:rsidRPr="002078A3" w:rsidRDefault="00547722"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353,70</w:t>
            </w:r>
          </w:p>
        </w:tc>
      </w:tr>
      <w:tr w:rsidR="00547722" w:rsidRPr="00616DA4" w14:paraId="707CE9AD" w14:textId="77777777" w:rsidTr="00547722">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14E1BF95" w14:textId="77777777" w:rsidR="00547722" w:rsidRPr="00EF1397" w:rsidRDefault="00547722"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Assistente da Comissão Eleitoral</w:t>
            </w:r>
          </w:p>
        </w:tc>
        <w:tc>
          <w:tcPr>
            <w:tcW w:w="954" w:type="pct"/>
            <w:tcBorders>
              <w:top w:val="single" w:sz="4" w:space="0" w:color="auto"/>
              <w:left w:val="nil"/>
              <w:bottom w:val="single" w:sz="4" w:space="0" w:color="auto"/>
              <w:right w:val="single" w:sz="4" w:space="0" w:color="auto"/>
            </w:tcBorders>
          </w:tcPr>
          <w:p w14:paraId="1C9BFCD3" w14:textId="292D80B3" w:rsidR="00547722" w:rsidRPr="00EF1397" w:rsidRDefault="00547722"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337F81D5" w14:textId="55A7ACC6" w:rsidR="00547722" w:rsidRPr="00EF1397" w:rsidRDefault="00547722"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1</w:t>
            </w:r>
          </w:p>
        </w:tc>
        <w:tc>
          <w:tcPr>
            <w:tcW w:w="764" w:type="pct"/>
            <w:tcBorders>
              <w:top w:val="single" w:sz="4" w:space="0" w:color="auto"/>
              <w:left w:val="nil"/>
              <w:bottom w:val="single" w:sz="4" w:space="0" w:color="auto"/>
              <w:right w:val="single" w:sz="4" w:space="0" w:color="auto"/>
            </w:tcBorders>
            <w:vAlign w:val="center"/>
          </w:tcPr>
          <w:p w14:paraId="3DA4A5E4" w14:textId="77777777" w:rsidR="00547722" w:rsidRPr="00EF1397" w:rsidRDefault="00547722"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1.045,00</w:t>
            </w:r>
          </w:p>
        </w:tc>
      </w:tr>
    </w:tbl>
    <w:p w14:paraId="031D877D" w14:textId="77777777" w:rsidR="00616DA4" w:rsidRDefault="00616DA4" w:rsidP="00616DA4">
      <w:pPr>
        <w:spacing w:after="0" w:line="360" w:lineRule="auto"/>
        <w:rPr>
          <w:rFonts w:asciiTheme="minorHAnsi" w:hAnsiTheme="minorHAnsi"/>
        </w:rPr>
      </w:pPr>
    </w:p>
    <w:p w14:paraId="40EA4487" w14:textId="34A1EA4C" w:rsidR="000127B0" w:rsidRDefault="000127B0" w:rsidP="00616DA4">
      <w:pPr>
        <w:spacing w:after="0" w:line="360" w:lineRule="auto"/>
        <w:rPr>
          <w:rFonts w:asciiTheme="minorHAnsi" w:hAnsiTheme="minorHAnsi"/>
        </w:rPr>
      </w:pPr>
    </w:p>
    <w:p w14:paraId="42A6314A" w14:textId="77777777" w:rsidR="00EF1397" w:rsidRPr="00616DA4" w:rsidRDefault="00EF1397" w:rsidP="00616DA4">
      <w:pPr>
        <w:spacing w:after="0" w:line="360" w:lineRule="auto"/>
        <w:rPr>
          <w:rFonts w:asciiTheme="minorHAnsi" w:hAnsiTheme="minorHAnsi"/>
        </w:rPr>
      </w:pPr>
    </w:p>
    <w:p w14:paraId="1EE380C8" w14:textId="77777777"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TABELA 5: BOLSA AUXÍLIO ESTÁGIO</w:t>
      </w:r>
    </w:p>
    <w:tbl>
      <w:tblPr>
        <w:tblW w:w="4064" w:type="pct"/>
        <w:jc w:val="center"/>
        <w:tblCellMar>
          <w:left w:w="70" w:type="dxa"/>
          <w:right w:w="70" w:type="dxa"/>
        </w:tblCellMar>
        <w:tblLook w:val="0000" w:firstRow="0" w:lastRow="0" w:firstColumn="0" w:lastColumn="0" w:noHBand="0" w:noVBand="0"/>
      </w:tblPr>
      <w:tblGrid>
        <w:gridCol w:w="5529"/>
        <w:gridCol w:w="1605"/>
      </w:tblGrid>
      <w:tr w:rsidR="00616DA4" w:rsidRPr="00616DA4" w14:paraId="74D03FFB" w14:textId="77777777" w:rsidTr="002078A3">
        <w:trPr>
          <w:trHeight w:val="420"/>
          <w:jc w:val="center"/>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03F3E" w14:textId="77777777" w:rsidR="00616DA4" w:rsidRPr="002078A3" w:rsidRDefault="00616DA4" w:rsidP="002078A3">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6FC0D" w14:textId="77777777" w:rsidR="00616DA4" w:rsidRPr="002078A3" w:rsidRDefault="00616DA4" w:rsidP="002078A3">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616DA4" w:rsidRPr="00616DA4" w14:paraId="685E73B8" w14:textId="77777777" w:rsidTr="002078A3">
        <w:trPr>
          <w:trHeight w:val="405"/>
          <w:jc w:val="center"/>
        </w:trPr>
        <w:tc>
          <w:tcPr>
            <w:tcW w:w="3875" w:type="pct"/>
            <w:tcBorders>
              <w:top w:val="nil"/>
              <w:left w:val="single" w:sz="4" w:space="0" w:color="auto"/>
              <w:bottom w:val="single" w:sz="4" w:space="0" w:color="auto"/>
              <w:right w:val="single" w:sz="4" w:space="0" w:color="auto"/>
            </w:tcBorders>
            <w:vAlign w:val="center"/>
          </w:tcPr>
          <w:p w14:paraId="74338866" w14:textId="4F9ECCC1" w:rsidR="00616DA4" w:rsidRPr="00EF1397" w:rsidRDefault="00616DA4"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Superior</w:t>
            </w:r>
            <w:r w:rsidR="001F0848" w:rsidRPr="00EF1397">
              <w:rPr>
                <w:rFonts w:asciiTheme="minorHAnsi" w:hAnsiTheme="minorHAnsi" w:cs="Arial"/>
                <w:sz w:val="20"/>
                <w:szCs w:val="20"/>
              </w:rPr>
              <w:t xml:space="preserve"> (25 horas semanais)</w:t>
            </w:r>
          </w:p>
        </w:tc>
        <w:tc>
          <w:tcPr>
            <w:tcW w:w="1125" w:type="pct"/>
            <w:tcBorders>
              <w:top w:val="nil"/>
              <w:left w:val="nil"/>
              <w:bottom w:val="single" w:sz="4" w:space="0" w:color="auto"/>
              <w:right w:val="single" w:sz="4" w:space="0" w:color="auto"/>
            </w:tcBorders>
            <w:vAlign w:val="center"/>
          </w:tcPr>
          <w:p w14:paraId="7804B9F2" w14:textId="77777777" w:rsidR="00616DA4" w:rsidRPr="002078A3" w:rsidRDefault="00050B29"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708,40</w:t>
            </w:r>
          </w:p>
        </w:tc>
      </w:tr>
      <w:tr w:rsidR="00616DA4" w:rsidRPr="00616DA4" w14:paraId="6B2EE47A" w14:textId="77777777" w:rsidTr="002078A3">
        <w:trPr>
          <w:trHeight w:val="420"/>
          <w:jc w:val="center"/>
        </w:trPr>
        <w:tc>
          <w:tcPr>
            <w:tcW w:w="3875" w:type="pct"/>
            <w:tcBorders>
              <w:top w:val="nil"/>
              <w:left w:val="single" w:sz="4" w:space="0" w:color="auto"/>
              <w:bottom w:val="single" w:sz="4" w:space="0" w:color="auto"/>
              <w:right w:val="single" w:sz="4" w:space="0" w:color="auto"/>
            </w:tcBorders>
            <w:vAlign w:val="center"/>
          </w:tcPr>
          <w:p w14:paraId="0A8A4EF6" w14:textId="751F6CBE" w:rsidR="00616DA4" w:rsidRPr="00EF1397" w:rsidRDefault="00616DA4" w:rsidP="002078A3">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Médio</w:t>
            </w:r>
            <w:r w:rsidR="001F0848" w:rsidRPr="00EF1397">
              <w:rPr>
                <w:rFonts w:asciiTheme="minorHAnsi" w:hAnsiTheme="minorHAnsi" w:cs="Arial"/>
                <w:sz w:val="20"/>
                <w:szCs w:val="20"/>
              </w:rPr>
              <w:t xml:space="preserve"> (25 horas semanais)</w:t>
            </w:r>
          </w:p>
        </w:tc>
        <w:tc>
          <w:tcPr>
            <w:tcW w:w="1125" w:type="pct"/>
            <w:tcBorders>
              <w:top w:val="nil"/>
              <w:left w:val="nil"/>
              <w:bottom w:val="single" w:sz="4" w:space="0" w:color="auto"/>
              <w:right w:val="single" w:sz="4" w:space="0" w:color="auto"/>
            </w:tcBorders>
            <w:vAlign w:val="center"/>
          </w:tcPr>
          <w:p w14:paraId="7703E32B" w14:textId="77777777" w:rsidR="00616DA4" w:rsidRPr="002078A3" w:rsidRDefault="00B2261A" w:rsidP="002078A3">
            <w:pPr>
              <w:spacing w:after="0" w:line="360" w:lineRule="auto"/>
              <w:jc w:val="center"/>
              <w:rPr>
                <w:rFonts w:asciiTheme="minorHAnsi" w:hAnsiTheme="minorHAnsi" w:cs="Arial"/>
                <w:sz w:val="20"/>
                <w:szCs w:val="20"/>
              </w:rPr>
            </w:pPr>
            <w:r w:rsidRPr="002078A3">
              <w:rPr>
                <w:rFonts w:asciiTheme="minorHAnsi" w:hAnsiTheme="minorHAnsi" w:cs="Arial"/>
                <w:sz w:val="20"/>
                <w:szCs w:val="20"/>
              </w:rPr>
              <w:t>592,65</w:t>
            </w:r>
          </w:p>
        </w:tc>
      </w:tr>
    </w:tbl>
    <w:p w14:paraId="00FFFFE7" w14:textId="77777777" w:rsidR="00616DA4" w:rsidRPr="00616DA4" w:rsidRDefault="00616DA4" w:rsidP="00616DA4">
      <w:pPr>
        <w:spacing w:after="0" w:line="360" w:lineRule="auto"/>
        <w:rPr>
          <w:rFonts w:asciiTheme="minorHAnsi" w:hAnsiTheme="minorHAnsi"/>
        </w:rPr>
      </w:pPr>
    </w:p>
    <w:p w14:paraId="4D2B42BD" w14:textId="77777777" w:rsidR="00616DA4" w:rsidRPr="00616DA4" w:rsidRDefault="00616DA4" w:rsidP="00616DA4">
      <w:pPr>
        <w:spacing w:after="0" w:line="360" w:lineRule="auto"/>
        <w:rPr>
          <w:rFonts w:asciiTheme="minorHAnsi" w:hAnsiTheme="minorHAnsi"/>
        </w:rPr>
      </w:pPr>
    </w:p>
    <w:p w14:paraId="0FAC2E85" w14:textId="77777777" w:rsidR="00616DA4" w:rsidRPr="00616DA4" w:rsidRDefault="00616DA4" w:rsidP="00616DA4">
      <w:pPr>
        <w:spacing w:after="0" w:line="360" w:lineRule="auto"/>
        <w:rPr>
          <w:rFonts w:asciiTheme="minorHAnsi" w:hAnsiTheme="minorHAnsi"/>
        </w:rPr>
      </w:pPr>
    </w:p>
    <w:p w14:paraId="5B816055" w14:textId="77777777" w:rsidR="00616DA4" w:rsidRPr="00616DA4" w:rsidRDefault="00616DA4" w:rsidP="00616DA4">
      <w:pPr>
        <w:spacing w:after="0" w:line="360" w:lineRule="auto"/>
        <w:rPr>
          <w:rFonts w:asciiTheme="minorHAnsi" w:hAnsiTheme="minorHAnsi"/>
        </w:rPr>
      </w:pPr>
    </w:p>
    <w:p w14:paraId="0D5989AE" w14:textId="77777777" w:rsidR="00616DA4" w:rsidRPr="00616DA4" w:rsidRDefault="00616DA4" w:rsidP="00616DA4">
      <w:pPr>
        <w:spacing w:after="0" w:line="360" w:lineRule="auto"/>
        <w:rPr>
          <w:rFonts w:asciiTheme="minorHAnsi" w:hAnsiTheme="minorHAnsi"/>
        </w:rPr>
      </w:pPr>
    </w:p>
    <w:p w14:paraId="3F0381CC" w14:textId="77777777" w:rsidR="00616DA4" w:rsidRPr="00616DA4" w:rsidRDefault="00616DA4" w:rsidP="00616DA4">
      <w:pPr>
        <w:spacing w:after="0" w:line="360" w:lineRule="auto"/>
        <w:rPr>
          <w:rFonts w:asciiTheme="minorHAnsi" w:hAnsiTheme="minorHAnsi"/>
        </w:rPr>
      </w:pPr>
    </w:p>
    <w:p w14:paraId="049741AF" w14:textId="77777777" w:rsidR="00616DA4" w:rsidRPr="00616DA4" w:rsidRDefault="00616DA4" w:rsidP="00616DA4">
      <w:pPr>
        <w:spacing w:after="0" w:line="360" w:lineRule="auto"/>
        <w:rPr>
          <w:rFonts w:asciiTheme="minorHAnsi" w:hAnsiTheme="minorHAnsi"/>
        </w:rPr>
      </w:pPr>
    </w:p>
    <w:p w14:paraId="39BF907F" w14:textId="77777777" w:rsidR="00616DA4" w:rsidRPr="00616DA4" w:rsidRDefault="00616DA4" w:rsidP="00616DA4">
      <w:pPr>
        <w:spacing w:after="0" w:line="360" w:lineRule="auto"/>
        <w:rPr>
          <w:rFonts w:asciiTheme="minorHAnsi" w:hAnsiTheme="minorHAnsi"/>
        </w:rPr>
      </w:pPr>
    </w:p>
    <w:p w14:paraId="05171B47" w14:textId="77777777" w:rsidR="00616DA4" w:rsidRDefault="00616DA4">
      <w:pPr>
        <w:tabs>
          <w:tab w:val="clear" w:pos="720"/>
        </w:tabs>
        <w:suppressAutoHyphens w:val="0"/>
        <w:spacing w:after="0" w:line="240" w:lineRule="auto"/>
        <w:rPr>
          <w:rFonts w:asciiTheme="minorHAnsi" w:hAnsiTheme="minorHAnsi"/>
        </w:rPr>
      </w:pPr>
    </w:p>
    <w:p w14:paraId="627E1CAD" w14:textId="77777777" w:rsidR="002078A3" w:rsidRDefault="002078A3">
      <w:pPr>
        <w:tabs>
          <w:tab w:val="clear" w:pos="720"/>
        </w:tabs>
        <w:suppressAutoHyphens w:val="0"/>
        <w:spacing w:after="0" w:line="240" w:lineRule="auto"/>
        <w:rPr>
          <w:rFonts w:asciiTheme="minorHAnsi" w:hAnsiTheme="minorHAnsi"/>
        </w:rPr>
      </w:pPr>
    </w:p>
    <w:p w14:paraId="1B1F074B" w14:textId="77777777" w:rsidR="002078A3" w:rsidRDefault="002078A3">
      <w:pPr>
        <w:tabs>
          <w:tab w:val="clear" w:pos="720"/>
        </w:tabs>
        <w:suppressAutoHyphens w:val="0"/>
        <w:spacing w:after="0" w:line="240" w:lineRule="auto"/>
        <w:rPr>
          <w:rFonts w:asciiTheme="minorHAnsi" w:hAnsiTheme="minorHAnsi" w:cs="Arial"/>
          <w:b/>
          <w:bCs/>
          <w:color w:val="222222"/>
        </w:rPr>
      </w:pPr>
    </w:p>
    <w:p w14:paraId="1067980C" w14:textId="77777777" w:rsidR="00215157" w:rsidRDefault="00215157">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color w:val="222222"/>
        </w:rPr>
        <w:br w:type="page"/>
      </w:r>
    </w:p>
    <w:p w14:paraId="379ABE0B" w14:textId="72EF5BDF" w:rsidR="004C474D" w:rsidRPr="00616DA4" w:rsidRDefault="004C474D" w:rsidP="004C474D">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ANEXO I</w:t>
      </w:r>
      <w:r w:rsidR="005934E0">
        <w:rPr>
          <w:rFonts w:asciiTheme="minorHAnsi" w:hAnsiTheme="minorHAnsi" w:cs="Arial"/>
          <w:b/>
          <w:bCs/>
          <w:color w:val="222222"/>
        </w:rPr>
        <w:t>II</w:t>
      </w:r>
      <w:r w:rsidRPr="00616DA4">
        <w:rPr>
          <w:rFonts w:asciiTheme="minorHAnsi" w:hAnsiTheme="minorHAnsi" w:cs="Arial"/>
          <w:b/>
          <w:bCs/>
          <w:color w:val="222222"/>
        </w:rPr>
        <w:t xml:space="preserve"> - DELIBERAÇÃO PLENÁRIA CAU/GO Nº </w:t>
      </w:r>
      <w:r w:rsidRPr="00C3152F">
        <w:rPr>
          <w:rFonts w:asciiTheme="minorHAnsi" w:hAnsiTheme="minorHAnsi" w:cs="Arial"/>
          <w:b/>
          <w:bCs/>
          <w:color w:val="222222"/>
          <w:highlight w:val="yellow"/>
        </w:rPr>
        <w:t>XX</w:t>
      </w:r>
      <w:r w:rsidRPr="00616DA4">
        <w:rPr>
          <w:rFonts w:asciiTheme="minorHAnsi" w:hAnsiTheme="minorHAnsi" w:cs="Arial"/>
          <w:b/>
          <w:bCs/>
          <w:color w:val="222222"/>
        </w:rPr>
        <w:t xml:space="preserve">, de </w:t>
      </w:r>
      <w:r w:rsidR="005D44D5">
        <w:rPr>
          <w:rFonts w:asciiTheme="minorHAnsi" w:hAnsiTheme="minorHAnsi" w:cs="Arial"/>
          <w:b/>
          <w:bCs/>
          <w:color w:val="222222"/>
        </w:rPr>
        <w:t>31</w:t>
      </w:r>
      <w:r w:rsidRPr="00616DA4">
        <w:rPr>
          <w:rFonts w:asciiTheme="minorHAnsi" w:hAnsiTheme="minorHAnsi" w:cs="Arial"/>
          <w:b/>
          <w:bCs/>
          <w:color w:val="222222"/>
        </w:rPr>
        <w:t xml:space="preserve"> /</w:t>
      </w:r>
      <w:r w:rsidR="005D44D5">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5A366E" w14:paraId="6F6953BE" w14:textId="77777777" w:rsidTr="005A366E">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DD5DEE" w14:textId="77777777" w:rsidR="005A366E" w:rsidRDefault="005A366E" w:rsidP="00317C73">
            <w:pPr>
              <w:suppressAutoHyphens w:val="0"/>
              <w:spacing w:before="120" w:after="120" w:line="240" w:lineRule="auto"/>
              <w:jc w:val="center"/>
              <w:rPr>
                <w:rFonts w:cs="Arial"/>
                <w:b/>
                <w:lang w:eastAsia="pt-BR"/>
              </w:rPr>
            </w:pPr>
            <w:r>
              <w:rPr>
                <w:rFonts w:cs="Arial"/>
                <w:b/>
                <w:lang w:eastAsia="pt-BR"/>
              </w:rPr>
              <w:t>DESCRIÇÃO DE FUNÇÃO GRATIFICADA</w:t>
            </w:r>
          </w:p>
        </w:tc>
      </w:tr>
      <w:tr w:rsidR="005A366E" w14:paraId="79E3B20C" w14:textId="77777777" w:rsidTr="005A366E">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6BE8986" w14:textId="77777777" w:rsidR="005A366E" w:rsidRDefault="005A366E" w:rsidP="00317C73">
            <w:pPr>
              <w:suppressAutoHyphens w:val="0"/>
              <w:spacing w:line="240" w:lineRule="auto"/>
              <w:rPr>
                <w:rFonts w:cs="Arial"/>
                <w:b/>
                <w:bCs/>
                <w:sz w:val="22"/>
                <w:szCs w:val="22"/>
                <w:lang w:eastAsia="pt-BR"/>
              </w:rPr>
            </w:pPr>
            <w:r>
              <w:rPr>
                <w:rFonts w:cs="Arial"/>
                <w:b/>
                <w:bCs/>
                <w:lang w:eastAsia="pt-BR"/>
              </w:rPr>
              <w:t xml:space="preserve">FUNÇÃO: </w:t>
            </w:r>
          </w:p>
          <w:p w14:paraId="35B9D78B" w14:textId="705E1864" w:rsidR="005A366E" w:rsidRDefault="005A366E" w:rsidP="00317C73">
            <w:pPr>
              <w:tabs>
                <w:tab w:val="clear" w:pos="720"/>
                <w:tab w:val="left" w:pos="708"/>
              </w:tabs>
              <w:suppressAutoHyphens w:val="0"/>
              <w:spacing w:line="240" w:lineRule="auto"/>
              <w:rPr>
                <w:rFonts w:cs="Arial"/>
                <w:lang w:eastAsia="pt-BR"/>
              </w:rPr>
            </w:pPr>
            <w:r>
              <w:rPr>
                <w:rFonts w:cs="Arial"/>
                <w:lang w:eastAsia="pt-BR"/>
              </w:rPr>
              <w:t>Presidente da Comissão Permanente de Licitação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58EBF4C" w14:textId="77777777" w:rsidR="005A366E" w:rsidRDefault="005A366E" w:rsidP="00317C73">
            <w:pPr>
              <w:suppressAutoHyphens w:val="0"/>
              <w:spacing w:line="240" w:lineRule="auto"/>
              <w:rPr>
                <w:rFonts w:cs="Arial"/>
                <w:b/>
                <w:lang w:eastAsia="pt-BR"/>
              </w:rPr>
            </w:pPr>
            <w:r>
              <w:rPr>
                <w:rFonts w:cs="Arial"/>
                <w:b/>
                <w:lang w:eastAsia="pt-BR"/>
              </w:rPr>
              <w:t>ÁREA:</w:t>
            </w:r>
          </w:p>
          <w:p w14:paraId="404D8B3E" w14:textId="50067F48" w:rsidR="005A366E" w:rsidRDefault="005D44D5" w:rsidP="00317C73">
            <w:pPr>
              <w:suppressAutoHyphens w:val="0"/>
              <w:spacing w:line="240" w:lineRule="auto"/>
              <w:rPr>
                <w:rFonts w:cs="Arial"/>
                <w:bCs/>
                <w:lang w:eastAsia="pt-BR"/>
              </w:rPr>
            </w:pPr>
            <w:r>
              <w:rPr>
                <w:rFonts w:cs="Arial"/>
                <w:bCs/>
                <w:lang w:eastAsia="pt-BR"/>
              </w:rPr>
              <w:t>Licitações</w:t>
            </w:r>
          </w:p>
        </w:tc>
      </w:tr>
      <w:tr w:rsidR="005A366E" w14:paraId="54F1394C" w14:textId="77777777" w:rsidTr="005A366E">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0D3FC" w14:textId="77777777" w:rsidR="005A366E" w:rsidRDefault="005A366E" w:rsidP="00317C73">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5A366E" w14:paraId="15CB8B87" w14:textId="77777777" w:rsidTr="005A366E">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52FEEC7" w14:textId="77777777" w:rsidR="005A366E" w:rsidRDefault="005A366E" w:rsidP="00317C73">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AE81DC9" w14:textId="77777777" w:rsidR="005A366E" w:rsidRDefault="005A366E" w:rsidP="00317C73">
            <w:pPr>
              <w:tabs>
                <w:tab w:val="left" w:pos="630"/>
              </w:tabs>
              <w:suppressAutoHyphens w:val="0"/>
              <w:spacing w:line="240" w:lineRule="auto"/>
              <w:jc w:val="center"/>
              <w:rPr>
                <w:rFonts w:cs="Arial"/>
                <w:b/>
                <w:bCs/>
                <w:lang w:eastAsia="pt-BR"/>
              </w:rPr>
            </w:pPr>
            <w:r>
              <w:rPr>
                <w:rFonts w:cs="Arial"/>
                <w:b/>
                <w:bCs/>
                <w:lang w:eastAsia="pt-BR"/>
              </w:rPr>
              <w:t>Certificações</w:t>
            </w:r>
          </w:p>
        </w:tc>
      </w:tr>
      <w:tr w:rsidR="005A366E" w14:paraId="42630F0E" w14:textId="77777777" w:rsidTr="005A366E">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CB475E9" w14:textId="642EF22D" w:rsidR="005A366E" w:rsidRDefault="005A366E" w:rsidP="00317C73">
            <w:pPr>
              <w:tabs>
                <w:tab w:val="clear" w:pos="720"/>
                <w:tab w:val="left" w:pos="708"/>
                <w:tab w:val="center" w:pos="4419"/>
                <w:tab w:val="right" w:pos="8838"/>
              </w:tabs>
              <w:suppressAutoHyphens w:val="0"/>
              <w:spacing w:before="120" w:after="120" w:line="240" w:lineRule="auto"/>
              <w:rPr>
                <w:rFonts w:cs="Arial"/>
                <w:bCs/>
                <w:lang w:eastAsia="pt-BR"/>
              </w:rPr>
            </w:pPr>
            <w:r>
              <w:rPr>
                <w:rFonts w:cs="Arial"/>
                <w:bCs/>
                <w:lang w:eastAsia="pt-BR"/>
              </w:rPr>
              <w:t>Ensino Superior</w:t>
            </w:r>
            <w:r w:rsidR="00EF1397">
              <w:rPr>
                <w:rFonts w:cs="Arial"/>
                <w:bCs/>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1C4A80" w14:textId="77777777" w:rsidR="005A366E" w:rsidRDefault="005A366E" w:rsidP="00317C73">
            <w:pPr>
              <w:suppressAutoHyphens w:val="0"/>
              <w:spacing w:before="120" w:after="120" w:line="240" w:lineRule="auto"/>
              <w:jc w:val="center"/>
              <w:rPr>
                <w:rFonts w:cs="Arial"/>
                <w:bCs/>
                <w:lang w:eastAsia="pt-BR"/>
              </w:rPr>
            </w:pPr>
          </w:p>
        </w:tc>
      </w:tr>
      <w:tr w:rsidR="005A366E" w14:paraId="1933547B"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55DFB" w14:textId="77777777" w:rsidR="005A366E" w:rsidRDefault="005A366E" w:rsidP="00317C73">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5A366E" w14:paraId="70E72BBC"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CB48B" w14:textId="77777777" w:rsidR="005A366E" w:rsidRDefault="005A366E" w:rsidP="00317C73">
            <w:pPr>
              <w:suppressAutoHyphens w:val="0"/>
              <w:spacing w:before="120" w:after="120" w:line="240" w:lineRule="auto"/>
              <w:jc w:val="both"/>
              <w:rPr>
                <w:rFonts w:cs="Arial"/>
                <w:bCs/>
                <w:lang w:eastAsia="pt-BR"/>
              </w:rPr>
            </w:pPr>
            <w:r>
              <w:rPr>
                <w:rFonts w:cs="Arial"/>
                <w:sz w:val="20"/>
                <w:szCs w:val="20"/>
              </w:rPr>
              <w:t>Presidir a comissão permanente de licitação, p</w:t>
            </w:r>
            <w:r>
              <w:rPr>
                <w:rFonts w:eastAsia="Lucida Sans Unicode" w:cs="Arial"/>
                <w:sz w:val="20"/>
                <w:szCs w:val="20"/>
              </w:rPr>
              <w:t>lanejando, processando, julgando e acompanhando todos os procedimentos licitatórios de interesse do CAU/GO</w:t>
            </w:r>
            <w:r>
              <w:rPr>
                <w:rFonts w:cs="Arial"/>
                <w:sz w:val="20"/>
                <w:szCs w:val="20"/>
              </w:rPr>
              <w:t>, de acordo com normas internas e legislação específica.</w:t>
            </w:r>
          </w:p>
        </w:tc>
      </w:tr>
      <w:tr w:rsidR="005A366E" w14:paraId="7733A967"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5B312" w14:textId="77777777" w:rsidR="005A366E" w:rsidRDefault="005A366E" w:rsidP="00317C73">
            <w:pPr>
              <w:suppressAutoHyphens w:val="0"/>
              <w:spacing w:line="240" w:lineRule="auto"/>
              <w:jc w:val="center"/>
              <w:rPr>
                <w:rFonts w:cs="Arial"/>
                <w:b/>
                <w:bCs/>
                <w:lang w:eastAsia="pt-BR"/>
              </w:rPr>
            </w:pPr>
            <w:r>
              <w:rPr>
                <w:rFonts w:cs="Arial"/>
                <w:b/>
                <w:bCs/>
                <w:lang w:eastAsia="pt-BR"/>
              </w:rPr>
              <w:t>ATRIBUIÇÕES E RESPONSABILIDADES</w:t>
            </w:r>
          </w:p>
        </w:tc>
      </w:tr>
      <w:tr w:rsidR="005A366E" w14:paraId="2A5F07F6"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13F6DBF7"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kern w:val="2"/>
                <w:sz w:val="18"/>
                <w:szCs w:val="18"/>
                <w:lang w:eastAsia="ar-SA"/>
              </w:rPr>
            </w:pPr>
            <w:r w:rsidRPr="005D44D5">
              <w:rPr>
                <w:rFonts w:ascii="Verdana" w:hAnsi="Verdana" w:cs="Arial"/>
                <w:bCs/>
                <w:sz w:val="18"/>
                <w:szCs w:val="18"/>
              </w:rPr>
              <w:t>Dirigir a Comissão Permanente de Licitação, coordenando todos os processos licitatórios, e os membros pertencentes à mesma;</w:t>
            </w:r>
          </w:p>
          <w:p w14:paraId="00615CD7"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os Projetos Básicos que fundamentam os processos licitatórios e sanar, junto às áreas possíveis dúvidas e propor alterações e atender a licitantes e fornecedores;</w:t>
            </w:r>
          </w:p>
          <w:p w14:paraId="323349DF"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Processo Administrativo e verificar qual modalidade de licitação se aplica a cada caso;</w:t>
            </w:r>
          </w:p>
          <w:p w14:paraId="74A5B877"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Confeccionar editais e minutas de contratos e conduzir as sessões de licitação, com exceção do Pregão;</w:t>
            </w:r>
          </w:p>
          <w:p w14:paraId="14A2AE43"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Conduzir as sessões de licitação em todas as suas fases;</w:t>
            </w:r>
          </w:p>
          <w:p w14:paraId="4003EBB9"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Elaborar e instruir os processos e o julgamento das licitações e efetuar esclarecimentos técnicos especializados nas licitações para compra de material e prestação de serviços, quando for o caso;</w:t>
            </w:r>
          </w:p>
          <w:p w14:paraId="7176F890"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a conformidade da proposta em relação aos requisitos estabelecidos no edital;</w:t>
            </w:r>
          </w:p>
          <w:p w14:paraId="7C2A9CC7"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e julgar as condições de habilitação;</w:t>
            </w:r>
          </w:p>
          <w:p w14:paraId="09CD70DD"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Sanear erros ou falhas que não alterem a substância das propostas, dos documentos de habilitação e sua validade jurídica;</w:t>
            </w:r>
          </w:p>
          <w:p w14:paraId="296F776C"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Analisar compatibilidade das regras do edital com a lei;</w:t>
            </w:r>
          </w:p>
          <w:p w14:paraId="3445395C"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Responder impugnações aos editais, com o apoio da área técnica (quando for o caso).</w:t>
            </w:r>
          </w:p>
          <w:p w14:paraId="5EB65111"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Receber, examinar e decidir sobre os recursos e encaminhá-los à autoridade competente, quando mantiver sua decisão;</w:t>
            </w:r>
          </w:p>
          <w:p w14:paraId="1350E06E"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Indicar o vencedor do certame;</w:t>
            </w:r>
          </w:p>
          <w:p w14:paraId="20BE9AFA"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Adjudicar o objeto, quando não houver recursos;</w:t>
            </w:r>
          </w:p>
          <w:p w14:paraId="4B4C3971" w14:textId="77777777" w:rsidR="005A366E" w:rsidRPr="005D44D5" w:rsidRDefault="005A366E" w:rsidP="00317C73">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Encaminhar o processo devidamente instruído à autoridade competente e propor a sua homologação;</w:t>
            </w:r>
          </w:p>
          <w:p w14:paraId="46448EF9" w14:textId="77777777" w:rsidR="005A366E" w:rsidRPr="005D44D5"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Assegurar o cumprimento por parte dos membros de sua equipe, das normas e procedimentos do CAU/GO coordenando e orientando as atividades de sua área de atuação, respondendo pela qualidade, confiabilidade, prioridades e desempenho dos serviços e informações geradas, acompanhando o cumprimento dos prazos previstos e obtenção dos resultados esperados, otimizando os recursos disponíveis;</w:t>
            </w:r>
          </w:p>
          <w:p w14:paraId="4F2DC803" w14:textId="77777777" w:rsidR="005A366E" w:rsidRDefault="005A366E" w:rsidP="00317C73">
            <w:pPr>
              <w:suppressAutoHyphens w:val="0"/>
              <w:spacing w:before="120" w:after="120" w:line="240" w:lineRule="auto"/>
              <w:jc w:val="both"/>
              <w:rPr>
                <w:rFonts w:cs="Times New Roman"/>
                <w:sz w:val="22"/>
                <w:szCs w:val="22"/>
              </w:rPr>
            </w:pPr>
          </w:p>
        </w:tc>
      </w:tr>
    </w:tbl>
    <w:p w14:paraId="1AC13F49" w14:textId="77777777" w:rsidR="005A366E" w:rsidRDefault="005A366E" w:rsidP="00317C73">
      <w:pPr>
        <w:suppressAutoHyphens w:val="0"/>
        <w:spacing w:after="160" w:line="240" w:lineRule="auto"/>
        <w:rPr>
          <w:rFonts w:ascii="Arial" w:hAnsi="Arial"/>
          <w:b/>
          <w:kern w:val="2"/>
          <w:sz w:val="20"/>
          <w:szCs w:val="20"/>
          <w:lang w:eastAsia="ar-SA"/>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5A366E" w14:paraId="274387C1" w14:textId="77777777" w:rsidTr="005A366E">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A5A1F9" w14:textId="77777777" w:rsidR="005A366E" w:rsidRDefault="005A366E" w:rsidP="00317C73">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5A366E" w14:paraId="7D9D43DD" w14:textId="77777777" w:rsidTr="00CF7D34">
        <w:trPr>
          <w:trHeight w:val="974"/>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4BBB6BA" w14:textId="77777777" w:rsidR="005A366E" w:rsidRDefault="005A366E" w:rsidP="00317C73">
            <w:pPr>
              <w:suppressAutoHyphens w:val="0"/>
              <w:spacing w:line="240" w:lineRule="auto"/>
              <w:rPr>
                <w:rFonts w:cs="Arial"/>
                <w:b/>
                <w:bCs/>
                <w:sz w:val="22"/>
                <w:szCs w:val="22"/>
                <w:lang w:eastAsia="pt-BR"/>
              </w:rPr>
            </w:pPr>
            <w:r>
              <w:rPr>
                <w:rFonts w:cs="Arial"/>
                <w:b/>
                <w:bCs/>
                <w:lang w:eastAsia="pt-BR"/>
              </w:rPr>
              <w:t>FUNÇÃO:</w:t>
            </w:r>
          </w:p>
          <w:p w14:paraId="7FC97303" w14:textId="6745FDAC" w:rsidR="005A366E" w:rsidRDefault="005A366E" w:rsidP="00317C73">
            <w:pPr>
              <w:tabs>
                <w:tab w:val="clear" w:pos="720"/>
                <w:tab w:val="left" w:pos="708"/>
              </w:tabs>
              <w:suppressAutoHyphens w:val="0"/>
              <w:spacing w:line="240" w:lineRule="auto"/>
              <w:rPr>
                <w:rFonts w:cs="Arial"/>
                <w:lang w:eastAsia="pt-BR"/>
              </w:rPr>
            </w:pPr>
            <w:r>
              <w:rPr>
                <w:rFonts w:cs="Arial"/>
                <w:lang w:eastAsia="pt-BR"/>
              </w:rPr>
              <w:t>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E4E45D4" w14:textId="77777777" w:rsidR="005A366E" w:rsidRDefault="005A366E" w:rsidP="00317C73">
            <w:pPr>
              <w:suppressAutoHyphens w:val="0"/>
              <w:spacing w:line="240" w:lineRule="auto"/>
              <w:rPr>
                <w:rFonts w:cs="Arial"/>
                <w:b/>
                <w:lang w:eastAsia="pt-BR"/>
              </w:rPr>
            </w:pPr>
            <w:r>
              <w:rPr>
                <w:rFonts w:cs="Arial"/>
                <w:b/>
                <w:lang w:eastAsia="pt-BR"/>
              </w:rPr>
              <w:t>ÁREA:</w:t>
            </w:r>
          </w:p>
          <w:p w14:paraId="4BD9CD14" w14:textId="77777777" w:rsidR="005A366E" w:rsidRDefault="005A366E" w:rsidP="00317C73">
            <w:pPr>
              <w:suppressAutoHyphens w:val="0"/>
              <w:spacing w:line="240" w:lineRule="auto"/>
              <w:rPr>
                <w:rFonts w:cs="Arial"/>
                <w:bCs/>
                <w:lang w:eastAsia="pt-BR"/>
              </w:rPr>
            </w:pPr>
            <w:r>
              <w:rPr>
                <w:rFonts w:cs="Arial"/>
                <w:bCs/>
                <w:lang w:eastAsia="pt-BR"/>
              </w:rPr>
              <w:t>Licitações</w:t>
            </w:r>
          </w:p>
        </w:tc>
      </w:tr>
      <w:tr w:rsidR="005A366E" w14:paraId="6B82280B" w14:textId="77777777" w:rsidTr="005A366E">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589BF" w14:textId="77777777" w:rsidR="005A366E" w:rsidRDefault="005A366E" w:rsidP="00317C73">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5A366E" w14:paraId="61ECC687" w14:textId="77777777" w:rsidTr="005A366E">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B472F05" w14:textId="77777777" w:rsidR="005A366E" w:rsidRDefault="005A366E" w:rsidP="00317C73">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4E3CAEC" w14:textId="77777777" w:rsidR="005A366E" w:rsidRDefault="005A366E" w:rsidP="00317C73">
            <w:pPr>
              <w:tabs>
                <w:tab w:val="left" w:pos="630"/>
              </w:tabs>
              <w:suppressAutoHyphens w:val="0"/>
              <w:spacing w:line="240" w:lineRule="auto"/>
              <w:jc w:val="center"/>
              <w:rPr>
                <w:rFonts w:cs="Arial"/>
                <w:b/>
                <w:bCs/>
                <w:lang w:eastAsia="pt-BR"/>
              </w:rPr>
            </w:pPr>
            <w:r>
              <w:rPr>
                <w:rFonts w:cs="Arial"/>
                <w:b/>
                <w:bCs/>
                <w:lang w:eastAsia="pt-BR"/>
              </w:rPr>
              <w:t>Certificações</w:t>
            </w:r>
          </w:p>
        </w:tc>
      </w:tr>
      <w:tr w:rsidR="005A366E" w14:paraId="39127706" w14:textId="77777777" w:rsidTr="005A366E">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389208D" w14:textId="24CA2356" w:rsidR="005A366E" w:rsidRPr="00EF1397" w:rsidRDefault="005A366E" w:rsidP="00317C73">
            <w:pPr>
              <w:tabs>
                <w:tab w:val="clear" w:pos="720"/>
                <w:tab w:val="left" w:pos="708"/>
                <w:tab w:val="center" w:pos="4419"/>
                <w:tab w:val="right" w:pos="8838"/>
              </w:tabs>
              <w:suppressAutoHyphens w:val="0"/>
              <w:spacing w:before="120" w:after="120" w:line="240" w:lineRule="auto"/>
              <w:rPr>
                <w:rFonts w:cs="Arial"/>
                <w:b/>
                <w:lang w:eastAsia="pt-BR"/>
              </w:rPr>
            </w:pPr>
            <w:r w:rsidRPr="00EF1397">
              <w:rPr>
                <w:rFonts w:cs="Arial"/>
                <w:b/>
                <w:lang w:eastAsia="pt-BR"/>
              </w:rPr>
              <w:t>Ensino Superior</w:t>
            </w:r>
            <w:r w:rsidR="00EF1397" w:rsidRPr="00EF1397">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B2B68F" w14:textId="77777777" w:rsidR="005A366E" w:rsidRDefault="005A366E" w:rsidP="00317C73">
            <w:pPr>
              <w:suppressAutoHyphens w:val="0"/>
              <w:spacing w:before="120" w:after="120" w:line="240" w:lineRule="auto"/>
              <w:jc w:val="center"/>
              <w:rPr>
                <w:rFonts w:cs="Arial"/>
                <w:bCs/>
                <w:lang w:eastAsia="pt-BR"/>
              </w:rPr>
            </w:pPr>
          </w:p>
        </w:tc>
      </w:tr>
      <w:tr w:rsidR="005A366E" w14:paraId="3165BD54"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CEA50" w14:textId="77777777" w:rsidR="005A366E" w:rsidRDefault="005A366E" w:rsidP="00317C73">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5A366E" w14:paraId="220F2D7C"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D172F" w14:textId="77777777" w:rsidR="005A366E" w:rsidRDefault="005A366E" w:rsidP="00317C73">
            <w:pPr>
              <w:spacing w:line="240" w:lineRule="auto"/>
              <w:ind w:right="153"/>
              <w:jc w:val="both"/>
              <w:rPr>
                <w:rFonts w:cs="Arial"/>
                <w:kern w:val="2"/>
                <w:lang w:eastAsia="pt-BR"/>
              </w:rPr>
            </w:pPr>
            <w:r>
              <w:rPr>
                <w:rFonts w:cs="Arial"/>
                <w:lang w:eastAsia="pt-BR"/>
              </w:rPr>
              <w:t xml:space="preserve">Executar atividades referentes às aquisições e contratações de bens e serviços, dentro dos limites de competência e em observância às normas licitatórias. </w:t>
            </w:r>
          </w:p>
        </w:tc>
      </w:tr>
      <w:tr w:rsidR="005A366E" w14:paraId="1FE9BC80"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0A57F" w14:textId="77777777" w:rsidR="005A366E" w:rsidRDefault="005A366E" w:rsidP="00317C73">
            <w:pPr>
              <w:suppressAutoHyphens w:val="0"/>
              <w:spacing w:line="240" w:lineRule="auto"/>
              <w:jc w:val="center"/>
              <w:rPr>
                <w:rFonts w:cs="Arial"/>
                <w:b/>
                <w:bCs/>
                <w:lang w:eastAsia="pt-BR"/>
              </w:rPr>
            </w:pPr>
            <w:r>
              <w:rPr>
                <w:rFonts w:cs="Arial"/>
                <w:b/>
                <w:bCs/>
                <w:lang w:eastAsia="pt-BR"/>
              </w:rPr>
              <w:t>ATRIBUIÇÕES E RESPONSABILIDADES</w:t>
            </w:r>
          </w:p>
        </w:tc>
      </w:tr>
      <w:tr w:rsidR="005A366E" w14:paraId="39BE53DC"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F1394A" w14:textId="77777777" w:rsidR="005A366E" w:rsidRDefault="005A366E" w:rsidP="00317C73">
            <w:pPr>
              <w:numPr>
                <w:ilvl w:val="0"/>
                <w:numId w:val="2"/>
              </w:numPr>
              <w:tabs>
                <w:tab w:val="clear" w:pos="720"/>
              </w:tabs>
              <w:suppressAutoHyphens w:val="0"/>
              <w:spacing w:after="0" w:line="240" w:lineRule="auto"/>
              <w:jc w:val="both"/>
              <w:rPr>
                <w:rFonts w:cs="Arial"/>
                <w:kern w:val="2"/>
                <w:sz w:val="20"/>
                <w:szCs w:val="20"/>
                <w:lang w:eastAsia="ar-SA"/>
              </w:rPr>
            </w:pPr>
            <w:r>
              <w:rPr>
                <w:rFonts w:cs="Arial"/>
                <w:sz w:val="20"/>
                <w:szCs w:val="20"/>
              </w:rPr>
              <w:t>Representar o CAU/GO nos procedimentos licitatórios, manifestando e defendendo seus interesses;</w:t>
            </w:r>
          </w:p>
          <w:p w14:paraId="152FADF8"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as minutas de edital de pregão (eletrônico e presencial)</w:t>
            </w:r>
          </w:p>
          <w:p w14:paraId="6131ADA7"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e assinar os editais de pregão (eletrônico e presencial).</w:t>
            </w:r>
          </w:p>
          <w:p w14:paraId="49DFC01A"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Formalizar os processos de dispensa e inexigibilidade de licitação.</w:t>
            </w:r>
          </w:p>
          <w:p w14:paraId="27D97685"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Realizar pregões presenciais, eletrônicos e demais procedimentos licitatórios, observando a legislação vigente, o edital e as normas da empresa;</w:t>
            </w:r>
          </w:p>
          <w:p w14:paraId="5CA49452"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a sessão do pregão, atuando como mediador e decidindo conflitos de interesses.</w:t>
            </w:r>
          </w:p>
          <w:p w14:paraId="30DAFCFC"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a conformidade da proposta em relação aos requisitos estabelecidos no edital;</w:t>
            </w:r>
          </w:p>
          <w:p w14:paraId="5C28184D"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e julgar as condições de habilitação;</w:t>
            </w:r>
          </w:p>
          <w:p w14:paraId="09392A20"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Sanear erros ou falhas que não alterem a substância das propostas, dos documentos de habilitação e sua validade jurídica;</w:t>
            </w:r>
          </w:p>
          <w:p w14:paraId="7111D388"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Analisar compatibilidade das regras do edital com a lei;</w:t>
            </w:r>
          </w:p>
          <w:p w14:paraId="53ECF44D"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Responder impugnações aos editais de pregão, com o apoio da área técnica (quando for o caso).</w:t>
            </w:r>
          </w:p>
          <w:p w14:paraId="44651D64"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Receber, examinar e decidir sobre os recursos e encaminhá-los à autoridade competente, quando mantiver sua decisão;</w:t>
            </w:r>
          </w:p>
          <w:p w14:paraId="762562FC"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Indicar o vencedor do certame;</w:t>
            </w:r>
          </w:p>
          <w:p w14:paraId="13535FB3"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Adjudicar o objeto, quando não houver recursos;</w:t>
            </w:r>
          </w:p>
          <w:p w14:paraId="008B1D23"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os trabalhos da equipe de apoio;</w:t>
            </w:r>
          </w:p>
          <w:p w14:paraId="73E989A6" w14:textId="77777777" w:rsidR="005A366E" w:rsidRDefault="005A366E" w:rsidP="00317C73">
            <w:pPr>
              <w:numPr>
                <w:ilvl w:val="0"/>
                <w:numId w:val="2"/>
              </w:numPr>
              <w:tabs>
                <w:tab w:val="clear" w:pos="720"/>
              </w:tabs>
              <w:suppressAutoHyphens w:val="0"/>
              <w:spacing w:after="0" w:line="240" w:lineRule="auto"/>
              <w:jc w:val="both"/>
              <w:rPr>
                <w:rFonts w:cs="Arial"/>
                <w:sz w:val="20"/>
                <w:szCs w:val="20"/>
              </w:rPr>
            </w:pPr>
            <w:r>
              <w:rPr>
                <w:rFonts w:cs="Arial"/>
                <w:sz w:val="20"/>
                <w:szCs w:val="20"/>
              </w:rPr>
              <w:t>Encaminhar o processo devidamente instruído à autoridade competente e propor a sua homologação;</w:t>
            </w:r>
          </w:p>
          <w:p w14:paraId="61529F83" w14:textId="77777777" w:rsidR="005A366E" w:rsidRDefault="005A366E" w:rsidP="00317C73">
            <w:pPr>
              <w:widowControl w:val="0"/>
              <w:numPr>
                <w:ilvl w:val="0"/>
                <w:numId w:val="2"/>
              </w:numPr>
              <w:tabs>
                <w:tab w:val="clear" w:pos="720"/>
                <w:tab w:val="left" w:pos="754"/>
              </w:tabs>
              <w:suppressAutoHyphens w:val="0"/>
              <w:spacing w:before="66" w:after="0" w:line="240" w:lineRule="auto"/>
              <w:ind w:right="192"/>
              <w:jc w:val="both"/>
              <w:rPr>
                <w:rFonts w:cs="Times New Roman"/>
                <w:sz w:val="22"/>
                <w:szCs w:val="22"/>
              </w:rPr>
            </w:pPr>
            <w:r>
              <w:rPr>
                <w:rFonts w:cs="Arial"/>
                <w:sz w:val="20"/>
                <w:szCs w:val="20"/>
              </w:rPr>
              <w:t>Elaborar as Atas para controle dos preços registrados nos certames nos quais foi utilizado o Sistema de Registro de Preços.</w:t>
            </w:r>
          </w:p>
        </w:tc>
      </w:tr>
    </w:tbl>
    <w:p w14:paraId="0D0713F9" w14:textId="68C65F93" w:rsidR="005A366E" w:rsidRDefault="005A366E" w:rsidP="00317C73">
      <w:pPr>
        <w:suppressAutoHyphens w:val="0"/>
        <w:spacing w:after="160" w:line="240" w:lineRule="auto"/>
        <w:rPr>
          <w:b/>
        </w:rPr>
      </w:pPr>
    </w:p>
    <w:p w14:paraId="1D4D7E8B" w14:textId="40FC62CD" w:rsidR="005D44D5" w:rsidRDefault="005D44D5" w:rsidP="00317C73">
      <w:pPr>
        <w:suppressAutoHyphens w:val="0"/>
        <w:spacing w:after="160" w:line="240" w:lineRule="auto"/>
        <w:rPr>
          <w:b/>
        </w:rPr>
      </w:pPr>
    </w:p>
    <w:p w14:paraId="2D67372E" w14:textId="77777777" w:rsidR="005D44D5" w:rsidRDefault="005D44D5" w:rsidP="00317C73">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5A366E" w14:paraId="0C34240A" w14:textId="77777777" w:rsidTr="005A366E">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95FDBD" w14:textId="77777777" w:rsidR="005A366E" w:rsidRDefault="005A366E" w:rsidP="00317C73">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5A366E" w14:paraId="7C2A735C" w14:textId="77777777" w:rsidTr="005A366E">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7574815" w14:textId="77777777" w:rsidR="005A366E" w:rsidRDefault="005A366E" w:rsidP="00317C73">
            <w:pPr>
              <w:suppressAutoHyphens w:val="0"/>
              <w:spacing w:line="240" w:lineRule="auto"/>
              <w:rPr>
                <w:rFonts w:cs="Arial"/>
                <w:b/>
                <w:bCs/>
                <w:sz w:val="22"/>
                <w:szCs w:val="22"/>
                <w:lang w:eastAsia="pt-BR"/>
              </w:rPr>
            </w:pPr>
            <w:r>
              <w:rPr>
                <w:rFonts w:cs="Arial"/>
                <w:b/>
                <w:bCs/>
                <w:lang w:eastAsia="pt-BR"/>
              </w:rPr>
              <w:t>FUNÇÃO:</w:t>
            </w:r>
          </w:p>
          <w:p w14:paraId="7C526E6F" w14:textId="64DAAFBC" w:rsidR="005A366E" w:rsidRDefault="005A366E" w:rsidP="00317C73">
            <w:pPr>
              <w:tabs>
                <w:tab w:val="clear" w:pos="720"/>
                <w:tab w:val="left" w:pos="708"/>
              </w:tabs>
              <w:suppressAutoHyphens w:val="0"/>
              <w:spacing w:line="240" w:lineRule="auto"/>
              <w:rPr>
                <w:rFonts w:cs="Arial"/>
                <w:lang w:eastAsia="pt-BR"/>
              </w:rPr>
            </w:pPr>
            <w:r>
              <w:rPr>
                <w:rFonts w:cs="Arial"/>
                <w:lang w:eastAsia="pt-BR"/>
              </w:rPr>
              <w:t>Membro da CPL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16391F0" w14:textId="77777777" w:rsidR="005A366E" w:rsidRDefault="005A366E" w:rsidP="00317C73">
            <w:pPr>
              <w:suppressAutoHyphens w:val="0"/>
              <w:spacing w:line="240" w:lineRule="auto"/>
              <w:rPr>
                <w:rFonts w:cs="Arial"/>
                <w:b/>
                <w:lang w:eastAsia="pt-BR"/>
              </w:rPr>
            </w:pPr>
            <w:r>
              <w:rPr>
                <w:rFonts w:cs="Arial"/>
                <w:b/>
                <w:lang w:eastAsia="pt-BR"/>
              </w:rPr>
              <w:t>ÁREA:</w:t>
            </w:r>
          </w:p>
          <w:p w14:paraId="63E2502B" w14:textId="77777777" w:rsidR="005A366E" w:rsidRDefault="005A366E" w:rsidP="00317C73">
            <w:pPr>
              <w:suppressAutoHyphens w:val="0"/>
              <w:spacing w:line="240" w:lineRule="auto"/>
              <w:rPr>
                <w:rFonts w:cs="Arial"/>
                <w:bCs/>
                <w:lang w:eastAsia="pt-BR"/>
              </w:rPr>
            </w:pPr>
            <w:r>
              <w:rPr>
                <w:rFonts w:cs="Arial"/>
                <w:bCs/>
                <w:lang w:eastAsia="pt-BR"/>
              </w:rPr>
              <w:t>Licitações</w:t>
            </w:r>
          </w:p>
        </w:tc>
      </w:tr>
      <w:tr w:rsidR="005A366E" w14:paraId="00D0ECEA" w14:textId="77777777" w:rsidTr="005A366E">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38D4E" w14:textId="77777777" w:rsidR="005A366E" w:rsidRDefault="005A366E" w:rsidP="00317C73">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5A366E" w14:paraId="19DDBFE3" w14:textId="77777777" w:rsidTr="005A366E">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6A1D7EFC" w14:textId="77777777" w:rsidR="005A366E" w:rsidRDefault="005A366E" w:rsidP="00317C73">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89D694F" w14:textId="77777777" w:rsidR="005A366E" w:rsidRDefault="005A366E" w:rsidP="00317C73">
            <w:pPr>
              <w:tabs>
                <w:tab w:val="left" w:pos="630"/>
              </w:tabs>
              <w:suppressAutoHyphens w:val="0"/>
              <w:spacing w:line="240" w:lineRule="auto"/>
              <w:jc w:val="center"/>
              <w:rPr>
                <w:rFonts w:cs="Arial"/>
                <w:b/>
                <w:bCs/>
                <w:lang w:eastAsia="pt-BR"/>
              </w:rPr>
            </w:pPr>
            <w:r>
              <w:rPr>
                <w:rFonts w:cs="Arial"/>
                <w:b/>
                <w:bCs/>
                <w:lang w:eastAsia="pt-BR"/>
              </w:rPr>
              <w:t>Certificações</w:t>
            </w:r>
          </w:p>
        </w:tc>
      </w:tr>
      <w:tr w:rsidR="005A366E" w14:paraId="65EDACB2" w14:textId="77777777" w:rsidTr="005A366E">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6B17262D" w14:textId="7C7BEFD2" w:rsidR="005A366E" w:rsidRDefault="005A366E" w:rsidP="00317C73">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00454EF9" w:rsidRPr="00EF1397">
              <w:rPr>
                <w:rFonts w:cs="Arial"/>
                <w:b/>
                <w:lang w:eastAsia="pt-BR"/>
              </w:rPr>
              <w:t>Médio</w:t>
            </w:r>
            <w:r w:rsidR="00EF1397">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208DD2" w14:textId="77777777" w:rsidR="005A366E" w:rsidRDefault="005A366E" w:rsidP="00317C73">
            <w:pPr>
              <w:suppressAutoHyphens w:val="0"/>
              <w:spacing w:before="120" w:after="120" w:line="240" w:lineRule="auto"/>
              <w:jc w:val="center"/>
              <w:rPr>
                <w:rFonts w:cs="Arial"/>
                <w:bCs/>
                <w:lang w:eastAsia="pt-BR"/>
              </w:rPr>
            </w:pPr>
          </w:p>
        </w:tc>
      </w:tr>
      <w:tr w:rsidR="005A366E" w14:paraId="2AE955AC"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08CB" w14:textId="77777777" w:rsidR="005A366E" w:rsidRDefault="005A366E" w:rsidP="00317C73">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5A366E" w14:paraId="13A26128"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887FF9" w14:textId="77777777" w:rsidR="005A366E" w:rsidRDefault="005A366E" w:rsidP="00317C73">
            <w:pPr>
              <w:suppressAutoHyphens w:val="0"/>
              <w:spacing w:before="120" w:after="120" w:line="240" w:lineRule="auto"/>
              <w:jc w:val="both"/>
              <w:rPr>
                <w:rFonts w:cs="Arial"/>
                <w:bCs/>
                <w:lang w:eastAsia="pt-BR"/>
              </w:rPr>
            </w:pPr>
            <w:r>
              <w:rPr>
                <w:rFonts w:cs="Arial"/>
                <w:sz w:val="20"/>
                <w:szCs w:val="20"/>
              </w:rPr>
              <w:t>Participar de</w:t>
            </w:r>
            <w:r>
              <w:rPr>
                <w:rFonts w:eastAsia="Lucida Sans Unicode" w:cs="Arial"/>
                <w:sz w:val="20"/>
                <w:szCs w:val="20"/>
              </w:rPr>
              <w:t xml:space="preserve"> todos os procedimentos licitatórios de interesse do CAU/GO, de acordo com o normativo interno e legislação específica.</w:t>
            </w:r>
          </w:p>
        </w:tc>
      </w:tr>
      <w:tr w:rsidR="005A366E" w14:paraId="61EBF692"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5EC02" w14:textId="77777777" w:rsidR="005A366E" w:rsidRDefault="005A366E" w:rsidP="00317C73">
            <w:pPr>
              <w:suppressAutoHyphens w:val="0"/>
              <w:spacing w:line="240" w:lineRule="auto"/>
              <w:jc w:val="center"/>
              <w:rPr>
                <w:rFonts w:cs="Arial"/>
                <w:b/>
                <w:bCs/>
                <w:lang w:eastAsia="pt-BR"/>
              </w:rPr>
            </w:pPr>
            <w:r>
              <w:rPr>
                <w:rFonts w:cs="Arial"/>
                <w:b/>
                <w:bCs/>
                <w:lang w:eastAsia="pt-BR"/>
              </w:rPr>
              <w:t>ATRIBUIÇÕES E RESPONSABILIDADES</w:t>
            </w:r>
          </w:p>
        </w:tc>
      </w:tr>
      <w:tr w:rsidR="005A366E" w14:paraId="550B7B2F"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F23D2"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Integrar a Comissão Permanente de Licitação, participando de todos os processos licitatórios;</w:t>
            </w:r>
          </w:p>
          <w:p w14:paraId="40EDEE87"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Subsidiar o Presidente da Comissão, com informações relacionadas aos processos de Licitações;</w:t>
            </w:r>
          </w:p>
          <w:p w14:paraId="02E49693"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Analisar os Projetos Básicos que fundamentam os processos licitatórios e sanar, junto às áreas possíveis dúvidas e propor alterações;</w:t>
            </w:r>
          </w:p>
          <w:p w14:paraId="16713D9A"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Atender a licitantes e fornecedores e analisar Processo Administrativo e verificar qual modalidade de licitação se aplica a cada caso;</w:t>
            </w:r>
          </w:p>
          <w:p w14:paraId="1154F945"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conduzir as sessões de licitação, com exceção do Pregão;</w:t>
            </w:r>
          </w:p>
          <w:p w14:paraId="03EB78A7" w14:textId="77777777" w:rsidR="005A366E" w:rsidRPr="004C474D" w:rsidRDefault="005A366E" w:rsidP="00317C73">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Elaborar e instruir os processos e o julgamento das licitações;</w:t>
            </w:r>
          </w:p>
          <w:p w14:paraId="7B805510"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054C4213"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Receber os processos referentes às licitações de compra de materiais e contratação;</w:t>
            </w:r>
          </w:p>
          <w:p w14:paraId="598F7EBC" w14:textId="77777777" w:rsidR="005A366E" w:rsidRPr="004C474D" w:rsidRDefault="005A366E" w:rsidP="00317C73">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da Comissão de Licitação;</w:t>
            </w:r>
          </w:p>
          <w:p w14:paraId="70FDD619" w14:textId="77777777" w:rsidR="005A366E" w:rsidRDefault="005A366E" w:rsidP="00317C73">
            <w:pPr>
              <w:pStyle w:val="NormalWeb"/>
              <w:numPr>
                <w:ilvl w:val="0"/>
                <w:numId w:val="1"/>
              </w:numPr>
              <w:tabs>
                <w:tab w:val="clear" w:pos="720"/>
              </w:tabs>
              <w:suppressAutoHyphens w:val="0"/>
              <w:spacing w:before="60" w:after="0" w:line="240" w:lineRule="auto"/>
              <w:jc w:val="both"/>
              <w:rPr>
                <w:rFonts w:cs="Arial"/>
                <w:bCs/>
                <w:sz w:val="20"/>
                <w:szCs w:val="20"/>
              </w:rPr>
            </w:pPr>
            <w:r w:rsidRPr="004C474D">
              <w:rPr>
                <w:rFonts w:ascii="Verdana" w:hAnsi="Verdana" w:cs="Arial"/>
                <w:bCs/>
                <w:sz w:val="20"/>
                <w:szCs w:val="20"/>
              </w:rPr>
              <w:t>Preparar os trabalhos de licitação, lavrando as respectivas atas;</w:t>
            </w:r>
          </w:p>
        </w:tc>
      </w:tr>
    </w:tbl>
    <w:p w14:paraId="3481AEE3" w14:textId="77777777" w:rsidR="005A366E" w:rsidRDefault="005A366E" w:rsidP="00317C73">
      <w:pPr>
        <w:suppressAutoHyphens w:val="0"/>
        <w:spacing w:after="160" w:line="240" w:lineRule="auto"/>
        <w:rPr>
          <w:rFonts w:ascii="Arial" w:hAnsi="Arial" w:cs="Times New Roman"/>
          <w:b/>
          <w:kern w:val="2"/>
          <w:sz w:val="20"/>
          <w:szCs w:val="20"/>
          <w:lang w:eastAsia="ar-SA"/>
        </w:rPr>
      </w:pPr>
    </w:p>
    <w:p w14:paraId="35094BB8" w14:textId="2C981C5C" w:rsidR="005A366E" w:rsidRPr="00454EF9" w:rsidRDefault="005A366E" w:rsidP="00317C73">
      <w:pPr>
        <w:suppressAutoHyphens w:val="0"/>
        <w:spacing w:after="160" w:line="240" w:lineRule="auto"/>
        <w:rPr>
          <w:b/>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4EF9" w14:paraId="7AEE8243" w14:textId="77777777" w:rsidTr="008247C9">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D1D6B" w14:textId="77777777" w:rsidR="00454EF9" w:rsidRDefault="00454EF9" w:rsidP="008247C9">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454EF9" w14:paraId="52720F47" w14:textId="77777777" w:rsidTr="008247C9">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9FE8BD6" w14:textId="77777777" w:rsidR="00454EF9" w:rsidRDefault="00454EF9" w:rsidP="00454EF9">
            <w:pPr>
              <w:suppressAutoHyphens w:val="0"/>
              <w:spacing w:line="240" w:lineRule="auto"/>
              <w:rPr>
                <w:rFonts w:cs="Arial"/>
                <w:b/>
                <w:bCs/>
                <w:sz w:val="22"/>
                <w:szCs w:val="22"/>
                <w:lang w:eastAsia="pt-BR"/>
              </w:rPr>
            </w:pPr>
            <w:r>
              <w:rPr>
                <w:rFonts w:cs="Arial"/>
                <w:b/>
                <w:bCs/>
                <w:lang w:eastAsia="pt-BR"/>
              </w:rPr>
              <w:t>FUNÇÃO:</w:t>
            </w:r>
          </w:p>
          <w:p w14:paraId="7420FDEF" w14:textId="65478554" w:rsidR="00454EF9" w:rsidRDefault="00454EF9" w:rsidP="00454EF9">
            <w:pPr>
              <w:tabs>
                <w:tab w:val="clear" w:pos="720"/>
                <w:tab w:val="left" w:pos="708"/>
              </w:tabs>
              <w:suppressAutoHyphens w:val="0"/>
              <w:spacing w:line="240" w:lineRule="auto"/>
              <w:rPr>
                <w:rFonts w:cs="Arial"/>
                <w:lang w:eastAsia="pt-BR"/>
              </w:rPr>
            </w:pPr>
            <w:r>
              <w:rPr>
                <w:rFonts w:cs="Arial"/>
                <w:lang w:eastAsia="pt-BR"/>
              </w:rPr>
              <w:t>Membro da Equipe de Apoio ao 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AF3E7D4" w14:textId="77777777" w:rsidR="00454EF9" w:rsidRDefault="00454EF9" w:rsidP="00454EF9">
            <w:pPr>
              <w:suppressAutoHyphens w:val="0"/>
              <w:spacing w:line="240" w:lineRule="auto"/>
              <w:rPr>
                <w:rFonts w:cs="Arial"/>
                <w:b/>
                <w:lang w:eastAsia="pt-BR"/>
              </w:rPr>
            </w:pPr>
            <w:r>
              <w:rPr>
                <w:rFonts w:cs="Arial"/>
                <w:b/>
                <w:lang w:eastAsia="pt-BR"/>
              </w:rPr>
              <w:t>ÁREA:</w:t>
            </w:r>
          </w:p>
          <w:p w14:paraId="05741C65" w14:textId="0A1190E7" w:rsidR="00454EF9" w:rsidRDefault="00454EF9" w:rsidP="00454EF9">
            <w:pPr>
              <w:suppressAutoHyphens w:val="0"/>
              <w:spacing w:line="240" w:lineRule="auto"/>
              <w:rPr>
                <w:rFonts w:cs="Arial"/>
                <w:bCs/>
                <w:lang w:eastAsia="pt-BR"/>
              </w:rPr>
            </w:pPr>
            <w:r>
              <w:rPr>
                <w:rFonts w:cs="Arial"/>
                <w:bCs/>
                <w:lang w:eastAsia="pt-BR"/>
              </w:rPr>
              <w:t>Licitações</w:t>
            </w:r>
          </w:p>
        </w:tc>
      </w:tr>
      <w:tr w:rsidR="00454EF9" w14:paraId="5F57FB16" w14:textId="77777777" w:rsidTr="008247C9">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6D78D" w14:textId="77777777" w:rsidR="00454EF9" w:rsidRDefault="00454EF9" w:rsidP="008247C9">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4EF9" w14:paraId="500160EB" w14:textId="77777777" w:rsidTr="008247C9">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D48640B" w14:textId="77777777" w:rsidR="00454EF9" w:rsidRDefault="00454EF9" w:rsidP="008247C9">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D32C6CC" w14:textId="77777777" w:rsidR="00454EF9" w:rsidRDefault="00454EF9" w:rsidP="008247C9">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4EF9" w14:paraId="2E7BF834" w14:textId="77777777" w:rsidTr="008247C9">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FEFE4EC" w14:textId="695A5A73" w:rsidR="00454EF9" w:rsidRDefault="00454EF9" w:rsidP="008247C9">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sidR="00EF1397">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2E0B80" w14:textId="77777777" w:rsidR="00454EF9" w:rsidRDefault="00454EF9" w:rsidP="008247C9">
            <w:pPr>
              <w:suppressAutoHyphens w:val="0"/>
              <w:spacing w:before="120" w:after="120" w:line="240" w:lineRule="auto"/>
              <w:jc w:val="center"/>
              <w:rPr>
                <w:rFonts w:cs="Arial"/>
                <w:bCs/>
                <w:lang w:eastAsia="pt-BR"/>
              </w:rPr>
            </w:pPr>
          </w:p>
        </w:tc>
      </w:tr>
      <w:tr w:rsidR="00454EF9" w14:paraId="0FFAFD46" w14:textId="77777777" w:rsidTr="008247C9">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DC066" w14:textId="77777777" w:rsidR="00454EF9" w:rsidRDefault="00454EF9" w:rsidP="008247C9">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4EF9" w14:paraId="7E005D2F" w14:textId="77777777" w:rsidTr="008247C9">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D30F58" w14:textId="55BE77F0" w:rsidR="00454EF9" w:rsidRDefault="00454EF9" w:rsidP="008247C9">
            <w:pPr>
              <w:suppressAutoHyphens w:val="0"/>
              <w:spacing w:before="120" w:after="120" w:line="240" w:lineRule="auto"/>
              <w:jc w:val="both"/>
              <w:rPr>
                <w:rFonts w:cs="Arial"/>
                <w:bCs/>
                <w:lang w:eastAsia="pt-BR"/>
              </w:rPr>
            </w:pPr>
            <w:r>
              <w:rPr>
                <w:rFonts w:cs="Arial"/>
                <w:sz w:val="20"/>
                <w:szCs w:val="20"/>
              </w:rPr>
              <w:t>Participar dos pregões</w:t>
            </w:r>
            <w:r>
              <w:rPr>
                <w:rFonts w:eastAsia="Lucida Sans Unicode" w:cs="Arial"/>
                <w:sz w:val="20"/>
                <w:szCs w:val="20"/>
              </w:rPr>
              <w:t xml:space="preserve"> de interesse do CAU/GO, de acordo com o normativo interno e legislação específica.</w:t>
            </w:r>
          </w:p>
        </w:tc>
      </w:tr>
      <w:tr w:rsidR="00454EF9" w14:paraId="01B9D08C" w14:textId="77777777" w:rsidTr="008247C9">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3D972" w14:textId="77777777" w:rsidR="00454EF9" w:rsidRDefault="00454EF9" w:rsidP="008247C9">
            <w:pPr>
              <w:suppressAutoHyphens w:val="0"/>
              <w:spacing w:line="240" w:lineRule="auto"/>
              <w:jc w:val="center"/>
              <w:rPr>
                <w:rFonts w:cs="Arial"/>
                <w:b/>
                <w:bCs/>
                <w:lang w:eastAsia="pt-BR"/>
              </w:rPr>
            </w:pPr>
            <w:r>
              <w:rPr>
                <w:rFonts w:cs="Arial"/>
                <w:b/>
                <w:bCs/>
                <w:lang w:eastAsia="pt-BR"/>
              </w:rPr>
              <w:t>ATRIBUIÇÕES E RESPONSABILIDADES</w:t>
            </w:r>
          </w:p>
        </w:tc>
      </w:tr>
      <w:tr w:rsidR="00454EF9" w14:paraId="2AFFD016" w14:textId="77777777" w:rsidTr="008247C9">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A0567"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Subsidiar o Pregoeiro, com informações relacionadas aos processos de Licitações;</w:t>
            </w:r>
          </w:p>
          <w:p w14:paraId="753E1529"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Auxiliar o Pregoeiro na análise dos Projetos Básicos que fundamentam os pregões e sanar, junto às áreas possíveis dúvidas e propor alterações;</w:t>
            </w:r>
          </w:p>
          <w:p w14:paraId="69BEB071"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apoiar o Pregoeiro nas sessões do Pregão;</w:t>
            </w:r>
          </w:p>
          <w:p w14:paraId="5383C447" w14:textId="77777777" w:rsidR="00454EF9" w:rsidRPr="004C474D" w:rsidRDefault="00454EF9" w:rsidP="00454EF9">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Apoiar na elaboração e instrução dos processos e no julgamento das licitações;</w:t>
            </w:r>
          </w:p>
          <w:p w14:paraId="010DC0D9"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07ABEB46"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do Pregoeiro;</w:t>
            </w:r>
          </w:p>
          <w:p w14:paraId="696D96DF" w14:textId="77777777" w:rsidR="00454EF9" w:rsidRPr="004C474D" w:rsidRDefault="00454EF9" w:rsidP="00454EF9">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Apoiar o Pregoeiro na elaboração de atas;</w:t>
            </w:r>
          </w:p>
          <w:p w14:paraId="2C8FFD94" w14:textId="7599B537" w:rsidR="00454EF9" w:rsidRDefault="00454EF9" w:rsidP="008247C9">
            <w:pPr>
              <w:pStyle w:val="NormalWeb"/>
              <w:numPr>
                <w:ilvl w:val="0"/>
                <w:numId w:val="1"/>
              </w:numPr>
              <w:tabs>
                <w:tab w:val="clear" w:pos="720"/>
              </w:tabs>
              <w:suppressAutoHyphens w:val="0"/>
              <w:spacing w:before="60" w:after="0" w:line="240" w:lineRule="auto"/>
              <w:jc w:val="both"/>
              <w:rPr>
                <w:rFonts w:cs="Arial"/>
                <w:bCs/>
                <w:sz w:val="20"/>
                <w:szCs w:val="20"/>
              </w:rPr>
            </w:pPr>
          </w:p>
        </w:tc>
      </w:tr>
    </w:tbl>
    <w:p w14:paraId="40AAA491" w14:textId="282E704F" w:rsidR="005A366E" w:rsidRDefault="005A366E" w:rsidP="00317C73">
      <w:pPr>
        <w:suppressAutoHyphens w:val="0"/>
        <w:spacing w:after="160" w:line="240" w:lineRule="auto"/>
        <w:rPr>
          <w:b/>
        </w:rPr>
      </w:pPr>
      <w:r>
        <w:rPr>
          <w:b/>
        </w:rPr>
        <w:br w:type="page"/>
      </w:r>
    </w:p>
    <w:p w14:paraId="18974F62" w14:textId="77777777" w:rsidR="00454EF9" w:rsidRDefault="00454EF9" w:rsidP="00317C73">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5A366E" w14:paraId="330540AA" w14:textId="77777777" w:rsidTr="005A366E">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781688" w14:textId="77777777" w:rsidR="005A366E" w:rsidRDefault="005A366E" w:rsidP="00317C73">
            <w:pPr>
              <w:suppressAutoHyphens w:val="0"/>
              <w:spacing w:before="120" w:after="120" w:line="240" w:lineRule="auto"/>
              <w:jc w:val="center"/>
              <w:rPr>
                <w:rFonts w:cs="Arial"/>
                <w:b/>
                <w:lang w:eastAsia="pt-BR"/>
              </w:rPr>
            </w:pPr>
            <w:r>
              <w:rPr>
                <w:rFonts w:cs="Arial"/>
                <w:b/>
                <w:lang w:eastAsia="pt-BR"/>
              </w:rPr>
              <w:t>DESCRIÇÃO DE FUNÇÃO GRATIFICADA</w:t>
            </w:r>
          </w:p>
        </w:tc>
      </w:tr>
      <w:tr w:rsidR="005A366E" w14:paraId="40689A96" w14:textId="77777777" w:rsidTr="005A366E">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6B8E8AE7" w14:textId="77777777" w:rsidR="005A366E" w:rsidRDefault="005A366E" w:rsidP="00317C73">
            <w:pPr>
              <w:suppressAutoHyphens w:val="0"/>
              <w:spacing w:line="240" w:lineRule="auto"/>
              <w:rPr>
                <w:rFonts w:cs="Arial"/>
                <w:b/>
                <w:bCs/>
                <w:sz w:val="22"/>
                <w:szCs w:val="22"/>
                <w:lang w:eastAsia="pt-BR"/>
              </w:rPr>
            </w:pPr>
            <w:r>
              <w:rPr>
                <w:rFonts w:cs="Arial"/>
                <w:b/>
                <w:bCs/>
                <w:lang w:eastAsia="pt-BR"/>
              </w:rPr>
              <w:t>FUNÇÃO:</w:t>
            </w:r>
          </w:p>
          <w:p w14:paraId="5673B541" w14:textId="77777777" w:rsidR="005A366E" w:rsidRDefault="005A366E" w:rsidP="00317C73">
            <w:pPr>
              <w:tabs>
                <w:tab w:val="clear" w:pos="720"/>
                <w:tab w:val="left" w:pos="708"/>
                <w:tab w:val="center" w:pos="4419"/>
                <w:tab w:val="right" w:pos="8838"/>
              </w:tabs>
              <w:suppressAutoHyphens w:val="0"/>
              <w:spacing w:line="240" w:lineRule="auto"/>
              <w:rPr>
                <w:rFonts w:cs="Arial"/>
                <w:lang w:eastAsia="pt-BR"/>
              </w:rPr>
            </w:pPr>
            <w:r>
              <w:rPr>
                <w:rFonts w:cs="Arial"/>
                <w:lang w:eastAsia="pt-BR"/>
              </w:rPr>
              <w:t>Assistente da Comissão Eleitoral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FFD69D6" w14:textId="77777777" w:rsidR="005A366E" w:rsidRDefault="005A366E" w:rsidP="00317C73">
            <w:pPr>
              <w:suppressAutoHyphens w:val="0"/>
              <w:spacing w:line="240" w:lineRule="auto"/>
              <w:rPr>
                <w:rFonts w:cs="Arial"/>
                <w:b/>
                <w:lang w:eastAsia="pt-BR"/>
              </w:rPr>
            </w:pPr>
            <w:r>
              <w:rPr>
                <w:rFonts w:cs="Arial"/>
                <w:b/>
                <w:lang w:eastAsia="pt-BR"/>
              </w:rPr>
              <w:t>ÁREA:</w:t>
            </w:r>
          </w:p>
          <w:p w14:paraId="27D20DD0" w14:textId="77777777" w:rsidR="005A366E" w:rsidRDefault="005A366E" w:rsidP="00317C73">
            <w:pPr>
              <w:suppressAutoHyphens w:val="0"/>
              <w:spacing w:line="240" w:lineRule="auto"/>
              <w:rPr>
                <w:rFonts w:cs="Arial"/>
                <w:bCs/>
                <w:lang w:eastAsia="pt-BR"/>
              </w:rPr>
            </w:pPr>
            <w:r>
              <w:rPr>
                <w:rFonts w:cs="Arial"/>
                <w:bCs/>
                <w:lang w:eastAsia="pt-BR"/>
              </w:rPr>
              <w:t>Assessorias</w:t>
            </w:r>
          </w:p>
        </w:tc>
      </w:tr>
      <w:tr w:rsidR="005A366E" w14:paraId="127CE3AC" w14:textId="77777777" w:rsidTr="005A366E">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D02B0" w14:textId="77777777" w:rsidR="005A366E" w:rsidRDefault="005A366E" w:rsidP="00317C73">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5A366E" w14:paraId="4CFF1AE4" w14:textId="77777777" w:rsidTr="005A366E">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C36E6C5" w14:textId="77777777" w:rsidR="005A366E" w:rsidRDefault="005A366E" w:rsidP="00317C73">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13FF0A1" w14:textId="77777777" w:rsidR="005A366E" w:rsidRDefault="005A366E" w:rsidP="00317C73">
            <w:pPr>
              <w:tabs>
                <w:tab w:val="left" w:pos="630"/>
              </w:tabs>
              <w:suppressAutoHyphens w:val="0"/>
              <w:spacing w:line="240" w:lineRule="auto"/>
              <w:jc w:val="center"/>
              <w:rPr>
                <w:rFonts w:cs="Arial"/>
                <w:b/>
                <w:bCs/>
                <w:lang w:eastAsia="pt-BR"/>
              </w:rPr>
            </w:pPr>
            <w:r>
              <w:rPr>
                <w:rFonts w:cs="Arial"/>
                <w:b/>
                <w:bCs/>
                <w:lang w:eastAsia="pt-BR"/>
              </w:rPr>
              <w:t>Certificações</w:t>
            </w:r>
          </w:p>
        </w:tc>
      </w:tr>
      <w:tr w:rsidR="005A366E" w14:paraId="5C0E258B" w14:textId="77777777" w:rsidTr="005A366E">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1B784D3" w14:textId="2DFC344A" w:rsidR="005A366E" w:rsidRDefault="005A366E" w:rsidP="00317C73">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00454EF9" w:rsidRPr="00EF1397">
              <w:rPr>
                <w:rFonts w:cs="Arial"/>
                <w:b/>
                <w:lang w:eastAsia="pt-BR"/>
              </w:rPr>
              <w:t>Médio</w:t>
            </w:r>
            <w:r w:rsidR="00EF1397">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86F975A" w14:textId="77777777" w:rsidR="005A366E" w:rsidRDefault="005A366E" w:rsidP="00317C73">
            <w:pPr>
              <w:suppressAutoHyphens w:val="0"/>
              <w:spacing w:before="120" w:after="120" w:line="240" w:lineRule="auto"/>
              <w:jc w:val="center"/>
              <w:rPr>
                <w:rFonts w:cs="Arial"/>
                <w:bCs/>
                <w:lang w:eastAsia="pt-BR"/>
              </w:rPr>
            </w:pPr>
          </w:p>
        </w:tc>
      </w:tr>
      <w:tr w:rsidR="005A366E" w14:paraId="4DC067EF"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33B23" w14:textId="77777777" w:rsidR="005A366E" w:rsidRDefault="005A366E" w:rsidP="00317C73">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5A366E" w14:paraId="26F24382"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601AD5" w14:textId="77777777" w:rsidR="005A366E" w:rsidRDefault="005A366E" w:rsidP="00317C73">
            <w:pPr>
              <w:suppressAutoHyphens w:val="0"/>
              <w:spacing w:before="120" w:after="120" w:line="240" w:lineRule="auto"/>
              <w:jc w:val="both"/>
              <w:rPr>
                <w:rFonts w:cs="Arial"/>
                <w:bCs/>
                <w:lang w:eastAsia="pt-BR"/>
              </w:rPr>
            </w:pPr>
            <w:r>
              <w:rPr>
                <w:rFonts w:cs="Arial"/>
                <w:sz w:val="20"/>
                <w:szCs w:val="20"/>
              </w:rPr>
              <w:t xml:space="preserve">Assistir a Comissão Eleitoral </w:t>
            </w:r>
          </w:p>
        </w:tc>
      </w:tr>
      <w:tr w:rsidR="005A366E" w14:paraId="2CAA15EA" w14:textId="77777777" w:rsidTr="005A366E">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49BCF" w14:textId="77777777" w:rsidR="005A366E" w:rsidRDefault="005A366E" w:rsidP="00317C73">
            <w:pPr>
              <w:suppressAutoHyphens w:val="0"/>
              <w:spacing w:line="240" w:lineRule="auto"/>
              <w:jc w:val="center"/>
              <w:rPr>
                <w:rFonts w:cs="Arial"/>
                <w:b/>
                <w:bCs/>
                <w:lang w:eastAsia="pt-BR"/>
              </w:rPr>
            </w:pPr>
            <w:r>
              <w:rPr>
                <w:rFonts w:cs="Arial"/>
                <w:b/>
                <w:bCs/>
                <w:lang w:eastAsia="pt-BR"/>
              </w:rPr>
              <w:t>ATRIBUIÇÕES E RESPONSABILIDADES</w:t>
            </w:r>
          </w:p>
        </w:tc>
      </w:tr>
      <w:tr w:rsidR="005A366E" w14:paraId="11BAE438" w14:textId="77777777" w:rsidTr="005A366E">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141770F3"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Assistir, administrativamente, os componentes da Comissão Eleitoral nas atividades relacionadas aos processos eleitorais do CAU/GO;</w:t>
            </w:r>
          </w:p>
          <w:p w14:paraId="6254E3EE"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Apoiar na elaboração de documentos, encaminhamento de documentos e informações, organização de reuniões, contratação de serviços especializados e demais atividades necessárias à realização do processo eleitoral;</w:t>
            </w:r>
          </w:p>
          <w:p w14:paraId="6DB91081"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Elaborar e enviar convocações;</w:t>
            </w:r>
          </w:p>
          <w:p w14:paraId="6FBB060B"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Realizar o registro das reuniões;</w:t>
            </w:r>
          </w:p>
          <w:p w14:paraId="74E3C476"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Encaminhar documentos e arquivos a CEN/BR;</w:t>
            </w:r>
          </w:p>
          <w:p w14:paraId="60F4D56E"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Arquivar adequadamente os materiais relativos aos trabalhos da comissão;</w:t>
            </w:r>
          </w:p>
          <w:p w14:paraId="2BACD2D3"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Inserir e extrair dados no CIEN conforme orientação da CEN/BR, CE/GO;</w:t>
            </w:r>
          </w:p>
          <w:p w14:paraId="2020B7C7"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Seguir o cronograma eleitoral aprovado pela CEN/BR e CE/GO;</w:t>
            </w:r>
          </w:p>
          <w:p w14:paraId="22371FF1"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Reportar aos dirigentes e membros da comissão eleitoral sobre o andamento das atividades prestando contas das ações realizadas;</w:t>
            </w:r>
          </w:p>
          <w:p w14:paraId="37D12171"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Executar as determinações da Comissão Eleitoral;</w:t>
            </w:r>
          </w:p>
          <w:p w14:paraId="6CFCAB10"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Participar dos treinamentos e capacitações ligados as atividades eleitorais;</w:t>
            </w:r>
          </w:p>
          <w:p w14:paraId="343B7BCD"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Utilizar os sistemas de informação e comunicação ligados ao CAU e as eleições;</w:t>
            </w:r>
          </w:p>
          <w:p w14:paraId="69092C08"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Manter boa interação com os membros da Comissão Eleitoral local e Nacional;</w:t>
            </w:r>
          </w:p>
          <w:p w14:paraId="1FEB1077" w14:textId="77777777" w:rsidR="005A366E" w:rsidRPr="004C474D" w:rsidRDefault="005A366E" w:rsidP="00317C73">
            <w:pPr>
              <w:pStyle w:val="PargrafodaLista"/>
              <w:numPr>
                <w:ilvl w:val="0"/>
                <w:numId w:val="1"/>
              </w:numPr>
              <w:jc w:val="both"/>
              <w:rPr>
                <w:rFonts w:ascii="Verdana" w:hAnsi="Verdana"/>
                <w:color w:val="000000"/>
              </w:rPr>
            </w:pPr>
            <w:r w:rsidRPr="004C474D">
              <w:rPr>
                <w:rFonts w:ascii="Verdana" w:hAnsi="Verdana"/>
                <w:color w:val="000000"/>
              </w:rPr>
              <w:t>Outras atividades de apoio as atividades ligadas ao processo eleitoral.</w:t>
            </w:r>
          </w:p>
          <w:p w14:paraId="17E36BBE" w14:textId="77777777" w:rsidR="005A366E" w:rsidRPr="004C474D" w:rsidRDefault="005A366E" w:rsidP="00317C73">
            <w:pPr>
              <w:pStyle w:val="PargrafodaLista"/>
              <w:ind w:left="360"/>
              <w:jc w:val="both"/>
              <w:rPr>
                <w:rFonts w:ascii="Verdana" w:hAnsi="Verdana"/>
                <w:color w:val="000000"/>
              </w:rPr>
            </w:pPr>
          </w:p>
          <w:p w14:paraId="0AA90895" w14:textId="77777777" w:rsidR="005A366E" w:rsidRPr="004C474D" w:rsidRDefault="005A366E" w:rsidP="00317C73">
            <w:pPr>
              <w:spacing w:line="240" w:lineRule="auto"/>
              <w:jc w:val="both"/>
              <w:rPr>
                <w:color w:val="auto"/>
                <w:sz w:val="22"/>
                <w:szCs w:val="22"/>
              </w:rPr>
            </w:pPr>
          </w:p>
        </w:tc>
      </w:tr>
    </w:tbl>
    <w:p w14:paraId="562E66DF" w14:textId="44B51A86" w:rsidR="005A366E" w:rsidRPr="00867CED" w:rsidRDefault="005A366E" w:rsidP="00317C73">
      <w:pPr>
        <w:suppressAutoHyphens w:val="0"/>
        <w:spacing w:after="160" w:line="240" w:lineRule="auto"/>
        <w:rPr>
          <w:rFonts w:ascii="Arial" w:hAnsi="Arial"/>
          <w:b/>
          <w:kern w:val="2"/>
          <w:sz w:val="20"/>
          <w:szCs w:val="20"/>
          <w:lang w:eastAsia="ar-SA"/>
        </w:rPr>
      </w:pPr>
    </w:p>
    <w:sectPr w:rsidR="005A366E" w:rsidRPr="00867CED">
      <w:headerReference w:type="default" r:id="rId9"/>
      <w:footerReference w:type="default" r:id="rId10"/>
      <w:pgSz w:w="11906" w:h="16838"/>
      <w:pgMar w:top="2268" w:right="1418" w:bottom="1191" w:left="1701" w:header="709" w:footer="709"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46CF" w14:textId="77777777" w:rsidR="0038385C" w:rsidRDefault="0038385C">
      <w:pPr>
        <w:spacing w:after="0" w:line="240" w:lineRule="auto"/>
      </w:pPr>
      <w:r>
        <w:separator/>
      </w:r>
    </w:p>
  </w:endnote>
  <w:endnote w:type="continuationSeparator" w:id="0">
    <w:p w14:paraId="0A5D43FD" w14:textId="77777777" w:rsidR="0038385C" w:rsidRDefault="0038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Mono">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tstream Vera San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B307" w14:textId="77777777" w:rsidR="008247C9" w:rsidRDefault="008247C9">
    <w:pPr>
      <w:pStyle w:val="Rodap"/>
      <w:ind w:hanging="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9B01" w14:textId="77777777" w:rsidR="0038385C" w:rsidRDefault="0038385C">
      <w:pPr>
        <w:spacing w:after="0" w:line="240" w:lineRule="auto"/>
      </w:pPr>
      <w:r>
        <w:separator/>
      </w:r>
    </w:p>
  </w:footnote>
  <w:footnote w:type="continuationSeparator" w:id="0">
    <w:p w14:paraId="28F16890" w14:textId="77777777" w:rsidR="0038385C" w:rsidRDefault="0038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A96B" w14:textId="77777777" w:rsidR="008247C9" w:rsidRDefault="008247C9">
    <w:pPr>
      <w:pStyle w:val="Cabealho"/>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51"/>
    <w:multiLevelType w:val="hybridMultilevel"/>
    <w:tmpl w:val="53C4FAE6"/>
    <w:lvl w:ilvl="0" w:tplc="F328FA08">
      <w:start w:val="1"/>
      <w:numFmt w:val="bullet"/>
      <w:lvlText w:val=""/>
      <w:lvlJc w:val="left"/>
      <w:pPr>
        <w:ind w:left="720" w:hanging="360"/>
      </w:pPr>
      <w:rPr>
        <w:rFonts w:ascii="Wingdings" w:hAnsi="Wingdings" w:hint="default"/>
        <w:b w:val="0"/>
        <w:i w:val="0"/>
        <w:sz w:val="21"/>
        <w:szCs w:val="21"/>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A7C5806"/>
    <w:multiLevelType w:val="singleLevel"/>
    <w:tmpl w:val="DE6A1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2E"/>
    <w:rsid w:val="000127B0"/>
    <w:rsid w:val="00012A30"/>
    <w:rsid w:val="0001428A"/>
    <w:rsid w:val="00017501"/>
    <w:rsid w:val="00042071"/>
    <w:rsid w:val="00050B29"/>
    <w:rsid w:val="00061D68"/>
    <w:rsid w:val="000A57E7"/>
    <w:rsid w:val="000D70E5"/>
    <w:rsid w:val="000F010F"/>
    <w:rsid w:val="0013132F"/>
    <w:rsid w:val="001630FE"/>
    <w:rsid w:val="001A5AB5"/>
    <w:rsid w:val="001B0D51"/>
    <w:rsid w:val="001D2441"/>
    <w:rsid w:val="001F0848"/>
    <w:rsid w:val="002078A3"/>
    <w:rsid w:val="00211055"/>
    <w:rsid w:val="00215157"/>
    <w:rsid w:val="0023205D"/>
    <w:rsid w:val="00257552"/>
    <w:rsid w:val="00262E80"/>
    <w:rsid w:val="0029495F"/>
    <w:rsid w:val="002E1E41"/>
    <w:rsid w:val="00303E56"/>
    <w:rsid w:val="00317C73"/>
    <w:rsid w:val="0032781E"/>
    <w:rsid w:val="00351BCC"/>
    <w:rsid w:val="0038385C"/>
    <w:rsid w:val="003907A7"/>
    <w:rsid w:val="00394E96"/>
    <w:rsid w:val="003C40FA"/>
    <w:rsid w:val="003F012D"/>
    <w:rsid w:val="003F71B5"/>
    <w:rsid w:val="004325CC"/>
    <w:rsid w:val="00452E1C"/>
    <w:rsid w:val="00454EF9"/>
    <w:rsid w:val="00464208"/>
    <w:rsid w:val="004B5B39"/>
    <w:rsid w:val="004C12F0"/>
    <w:rsid w:val="004C474D"/>
    <w:rsid w:val="004C4ACF"/>
    <w:rsid w:val="004C7910"/>
    <w:rsid w:val="004D672D"/>
    <w:rsid w:val="004E6C17"/>
    <w:rsid w:val="005020CF"/>
    <w:rsid w:val="005462D9"/>
    <w:rsid w:val="00547722"/>
    <w:rsid w:val="00584650"/>
    <w:rsid w:val="0059260D"/>
    <w:rsid w:val="005934E0"/>
    <w:rsid w:val="005A366E"/>
    <w:rsid w:val="005B058D"/>
    <w:rsid w:val="005C2521"/>
    <w:rsid w:val="005D44D5"/>
    <w:rsid w:val="0061151C"/>
    <w:rsid w:val="00613B67"/>
    <w:rsid w:val="00616DA4"/>
    <w:rsid w:val="00621B70"/>
    <w:rsid w:val="00623607"/>
    <w:rsid w:val="006578CF"/>
    <w:rsid w:val="0066019D"/>
    <w:rsid w:val="0066382E"/>
    <w:rsid w:val="0066451A"/>
    <w:rsid w:val="00692831"/>
    <w:rsid w:val="006B0E68"/>
    <w:rsid w:val="006D52FC"/>
    <w:rsid w:val="0076687E"/>
    <w:rsid w:val="007B7C29"/>
    <w:rsid w:val="008247C9"/>
    <w:rsid w:val="00853091"/>
    <w:rsid w:val="00853152"/>
    <w:rsid w:val="00867CED"/>
    <w:rsid w:val="008B48AF"/>
    <w:rsid w:val="0092320E"/>
    <w:rsid w:val="009478F4"/>
    <w:rsid w:val="00950203"/>
    <w:rsid w:val="009820DD"/>
    <w:rsid w:val="00A63AF0"/>
    <w:rsid w:val="00A778F8"/>
    <w:rsid w:val="00AC7CAF"/>
    <w:rsid w:val="00B16327"/>
    <w:rsid w:val="00B2261A"/>
    <w:rsid w:val="00B34F70"/>
    <w:rsid w:val="00B474B6"/>
    <w:rsid w:val="00B928FF"/>
    <w:rsid w:val="00C22985"/>
    <w:rsid w:val="00C3152F"/>
    <w:rsid w:val="00C45E2C"/>
    <w:rsid w:val="00CD6BFC"/>
    <w:rsid w:val="00CF7D34"/>
    <w:rsid w:val="00D27612"/>
    <w:rsid w:val="00D4711B"/>
    <w:rsid w:val="00D93825"/>
    <w:rsid w:val="00DE709C"/>
    <w:rsid w:val="00E37D32"/>
    <w:rsid w:val="00E5094A"/>
    <w:rsid w:val="00E97123"/>
    <w:rsid w:val="00EA128F"/>
    <w:rsid w:val="00EA7FF9"/>
    <w:rsid w:val="00ED1F43"/>
    <w:rsid w:val="00EE1EE2"/>
    <w:rsid w:val="00EF1397"/>
    <w:rsid w:val="00F25EAB"/>
    <w:rsid w:val="00F31CA1"/>
    <w:rsid w:val="00F74CFD"/>
    <w:rsid w:val="00F77FE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656C"/>
  <w15:docId w15:val="{F8267511-E3CE-4F67-9CE7-1399D35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uppressAutoHyphens/>
      <w:spacing w:after="200" w:line="276" w:lineRule="auto"/>
    </w:pPr>
    <w:rPr>
      <w:rFonts w:ascii="Verdana" w:eastAsia="Times New Roman" w:hAnsi="Verdana" w:cs="Verdana"/>
      <w:color w:val="000000"/>
      <w:sz w:val="24"/>
      <w:szCs w:val="24"/>
      <w:lang w:eastAsia="zh-CN"/>
    </w:rPr>
  </w:style>
  <w:style w:type="paragraph" w:styleId="Ttulo1">
    <w:name w:val="heading 1"/>
    <w:basedOn w:val="Normal"/>
    <w:next w:val="Corpodetexto"/>
    <w:link w:val="Ttulo1Char"/>
    <w:qFormat/>
    <w:rsid w:val="00CF7D34"/>
    <w:pPr>
      <w:keepNext/>
      <w:tabs>
        <w:tab w:val="clear" w:pos="720"/>
        <w:tab w:val="num" w:pos="432"/>
      </w:tabs>
      <w:spacing w:after="0" w:line="240" w:lineRule="auto"/>
      <w:ind w:left="432" w:hanging="432"/>
      <w:jc w:val="center"/>
      <w:outlineLvl w:val="0"/>
    </w:pPr>
    <w:rPr>
      <w:rFonts w:ascii="Arial" w:hAnsi="Arial" w:cs="Times New Roman"/>
      <w:b/>
      <w:bCs/>
      <w:color w:val="auto"/>
      <w:kern w:val="2"/>
      <w:szCs w:val="20"/>
      <w:lang w:eastAsia="ar-SA"/>
    </w:rPr>
  </w:style>
  <w:style w:type="paragraph" w:styleId="Ttulo2">
    <w:name w:val="heading 2"/>
    <w:basedOn w:val="Normal"/>
    <w:next w:val="Corpodetexto"/>
    <w:link w:val="Ttulo2Char"/>
    <w:semiHidden/>
    <w:unhideWhenUsed/>
    <w:qFormat/>
    <w:rsid w:val="00CF7D34"/>
    <w:pPr>
      <w:keepNext/>
      <w:tabs>
        <w:tab w:val="clear" w:pos="720"/>
        <w:tab w:val="num" w:pos="576"/>
      </w:tabs>
      <w:spacing w:before="200" w:after="0" w:line="240" w:lineRule="auto"/>
      <w:ind w:left="576" w:hanging="576"/>
      <w:outlineLvl w:val="1"/>
    </w:pPr>
    <w:rPr>
      <w:rFonts w:ascii="Arial" w:hAnsi="Arial" w:cs="Times New Roman"/>
      <w:bCs/>
      <w:color w:val="auto"/>
      <w:kern w:val="2"/>
      <w:szCs w:val="26"/>
      <w:lang w:eastAsia="ar-SA"/>
    </w:rPr>
  </w:style>
  <w:style w:type="paragraph" w:styleId="Ttulo3">
    <w:name w:val="heading 3"/>
    <w:basedOn w:val="Normal"/>
    <w:next w:val="Corpodetexto"/>
    <w:link w:val="Ttulo3Char"/>
    <w:semiHidden/>
    <w:unhideWhenUsed/>
    <w:qFormat/>
    <w:rsid w:val="00CF7D34"/>
    <w:pPr>
      <w:keepNext/>
      <w:tabs>
        <w:tab w:val="num" w:pos="720"/>
      </w:tabs>
      <w:spacing w:after="0" w:line="240" w:lineRule="auto"/>
      <w:ind w:left="720" w:hanging="720"/>
      <w:jc w:val="center"/>
      <w:outlineLvl w:val="2"/>
    </w:pPr>
    <w:rPr>
      <w:rFonts w:ascii="Arial" w:hAnsi="Arial" w:cs="Times New Roman"/>
      <w:b/>
      <w:bCs/>
      <w:color w:val="auto"/>
      <w:kern w:val="2"/>
      <w:sz w:val="20"/>
      <w:lang w:eastAsia="ar-SA"/>
    </w:rPr>
  </w:style>
  <w:style w:type="paragraph" w:styleId="Ttulo4">
    <w:name w:val="heading 4"/>
    <w:basedOn w:val="Normal"/>
    <w:next w:val="Corpodetexto"/>
    <w:link w:val="Ttulo4Char"/>
    <w:semiHidden/>
    <w:unhideWhenUsed/>
    <w:qFormat/>
    <w:rsid w:val="00CF7D34"/>
    <w:pPr>
      <w:keepNext/>
      <w:tabs>
        <w:tab w:val="clear" w:pos="720"/>
        <w:tab w:val="num" w:pos="864"/>
      </w:tabs>
      <w:spacing w:before="240" w:after="60" w:line="240" w:lineRule="auto"/>
      <w:ind w:left="864" w:hanging="864"/>
      <w:outlineLvl w:val="3"/>
    </w:pPr>
    <w:rPr>
      <w:rFonts w:ascii="Arial" w:hAnsi="Arial" w:cs="Times New Roman"/>
      <w:b/>
      <w:bCs/>
      <w:color w:val="auto"/>
      <w:kern w:val="2"/>
      <w:sz w:val="28"/>
      <w:szCs w:val="28"/>
      <w:lang w:eastAsia="ar-SA"/>
    </w:rPr>
  </w:style>
  <w:style w:type="paragraph" w:styleId="Ttulo5">
    <w:name w:val="heading 5"/>
    <w:basedOn w:val="Normal"/>
    <w:next w:val="Corpodetexto"/>
    <w:link w:val="Ttulo5Char"/>
    <w:semiHidden/>
    <w:unhideWhenUsed/>
    <w:qFormat/>
    <w:rsid w:val="00CF7D34"/>
    <w:pPr>
      <w:keepNext/>
      <w:tabs>
        <w:tab w:val="clear" w:pos="720"/>
        <w:tab w:val="num" w:pos="1008"/>
      </w:tabs>
      <w:spacing w:after="0" w:line="240" w:lineRule="auto"/>
      <w:ind w:left="1008" w:hanging="1008"/>
      <w:jc w:val="center"/>
      <w:outlineLvl w:val="4"/>
    </w:pPr>
    <w:rPr>
      <w:rFonts w:ascii="Arial" w:hAnsi="Arial" w:cs="Arial"/>
      <w:b/>
      <w:color w:val="auto"/>
      <w:kern w:val="2"/>
      <w:sz w:val="28"/>
      <w:szCs w:val="20"/>
      <w:lang w:eastAsia="ar-SA"/>
    </w:rPr>
  </w:style>
  <w:style w:type="paragraph" w:styleId="Ttulo6">
    <w:name w:val="heading 6"/>
    <w:basedOn w:val="Normal"/>
    <w:next w:val="Corpodetexto"/>
    <w:link w:val="Ttulo6Char"/>
    <w:semiHidden/>
    <w:unhideWhenUsed/>
    <w:qFormat/>
    <w:rsid w:val="00CF7D34"/>
    <w:pPr>
      <w:keepNext/>
      <w:tabs>
        <w:tab w:val="clear" w:pos="720"/>
        <w:tab w:val="num" w:pos="1152"/>
      </w:tabs>
      <w:spacing w:after="0" w:line="240" w:lineRule="auto"/>
      <w:ind w:left="1152" w:hanging="1152"/>
      <w:jc w:val="center"/>
      <w:outlineLvl w:val="5"/>
    </w:pPr>
    <w:rPr>
      <w:rFonts w:ascii="Arial" w:hAnsi="Arial" w:cs="Arial"/>
      <w:b/>
      <w:color w:val="auto"/>
      <w:kern w:val="2"/>
      <w:sz w:val="28"/>
      <w:szCs w:val="20"/>
      <w:u w:val="single"/>
      <w:lang w:eastAsia="ar-SA"/>
    </w:rPr>
  </w:style>
  <w:style w:type="paragraph" w:styleId="Ttulo7">
    <w:name w:val="heading 7"/>
    <w:basedOn w:val="Normal"/>
    <w:next w:val="Corpodetexto"/>
    <w:link w:val="Ttulo7Char"/>
    <w:uiPriority w:val="99"/>
    <w:semiHidden/>
    <w:unhideWhenUsed/>
    <w:qFormat/>
    <w:rsid w:val="00CF7D34"/>
    <w:pPr>
      <w:tabs>
        <w:tab w:val="clear" w:pos="720"/>
        <w:tab w:val="num" w:pos="1296"/>
      </w:tabs>
      <w:spacing w:before="240" w:after="60" w:line="240" w:lineRule="auto"/>
      <w:ind w:left="1296" w:hanging="1296"/>
      <w:outlineLvl w:val="6"/>
    </w:pPr>
    <w:rPr>
      <w:rFonts w:ascii="Arial" w:hAnsi="Arial" w:cs="Times New Roman"/>
      <w:color w:val="auto"/>
      <w:kern w:val="2"/>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6"/>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aliases w:val="Cabeçalho superior Char,hd Char,he Char,foote Char,TBA1 Char,Heading 1a Char"/>
    <w:basedOn w:val="Fontepargpadro11"/>
    <w:uiPriority w:val="99"/>
    <w:qFormat/>
  </w:style>
  <w:style w:type="character" w:customStyle="1" w:styleId="RodapChar">
    <w:name w:val="Rodapé Char"/>
    <w:basedOn w:val="Fontepargpadro11"/>
    <w:uiPriority w:val="99"/>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uiPriority w:val="99"/>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qFormat/>
    <w:pPr>
      <w:spacing w:after="120"/>
    </w:pPr>
  </w:style>
  <w:style w:type="character" w:customStyle="1" w:styleId="CorpodetextoChar">
    <w:name w:val="Corpo de texto Char"/>
    <w:basedOn w:val="Fontepargpadro"/>
    <w:link w:val="Corpodetexto"/>
    <w:uiPriority w:val="99"/>
    <w:rsid w:val="00CF7D34"/>
    <w:rPr>
      <w:rFonts w:ascii="Verdana" w:eastAsia="Times New Roman" w:hAnsi="Verdana" w:cs="Verdana"/>
      <w:color w:val="000000"/>
      <w:sz w:val="24"/>
      <w:szCs w:val="24"/>
      <w:lang w:eastAsia="zh-CN"/>
    </w:rPr>
  </w:style>
  <w:style w:type="character" w:customStyle="1" w:styleId="TtuloChar">
    <w:name w:val="Título Char"/>
    <w:basedOn w:val="Fontepargpadro"/>
    <w:link w:val="Ttulo"/>
    <w:uiPriority w:val="10"/>
    <w:rsid w:val="00CF7D34"/>
    <w:rPr>
      <w:rFonts w:ascii="Liberation Sans" w:eastAsia="Microsoft YaHei" w:hAnsi="Liberation Sans" w:cs="Mangal"/>
      <w:color w:val="000000"/>
      <w:sz w:val="28"/>
      <w:szCs w:val="28"/>
      <w:lang w:eastAsia="zh-CN"/>
    </w:rPr>
  </w:style>
  <w:style w:type="paragraph" w:styleId="Lista">
    <w:name w:val="List"/>
    <w:basedOn w:val="Corpodetexto"/>
    <w:uiPriority w:val="99"/>
    <w:qFormat/>
    <w:rPr>
      <w:rFonts w:cs="Mangal"/>
    </w:rPr>
  </w:style>
  <w:style w:type="paragraph" w:styleId="Legenda">
    <w:name w:val="caption"/>
    <w:basedOn w:val="Normal"/>
    <w:next w:val="Normal"/>
    <w:qFormat/>
    <w:pPr>
      <w:suppressLineNumbers/>
      <w:spacing w:before="120" w:after="120"/>
    </w:pPr>
    <w:rPr>
      <w:rFonts w:cs="Mangal"/>
      <w:i/>
      <w:iCs/>
    </w:rPr>
  </w:style>
  <w:style w:type="paragraph" w:customStyle="1" w:styleId="ndice">
    <w:name w:val="Índice"/>
    <w:basedOn w:val="Normal"/>
    <w:uiPriority w:val="99"/>
    <w:qFormat/>
    <w:pPr>
      <w:suppressLineNumbers/>
    </w:pPr>
    <w:rPr>
      <w:rFonts w:cs="Mangal"/>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Cabealho">
    <w:name w:val="header"/>
    <w:aliases w:val="Cabeçalho superior,hd,he,foote,TBA1,Heading 1a"/>
    <w:basedOn w:val="Normal"/>
    <w:link w:val="CabealhoChar1"/>
    <w:uiPriority w:val="99"/>
    <w:qFormat/>
    <w:pPr>
      <w:suppressLineNumbers/>
      <w:tabs>
        <w:tab w:val="center" w:pos="4320"/>
        <w:tab w:val="right" w:pos="8640"/>
      </w:tabs>
    </w:pPr>
  </w:style>
  <w:style w:type="character" w:customStyle="1" w:styleId="CabealhoChar1">
    <w:name w:val="Cabeçalho Char1"/>
    <w:aliases w:val="Cabeçalho superior Char1,hd Char1,he Char1,foote Char1,TBA1 Char1,Heading 1a Char1"/>
    <w:basedOn w:val="Fontepargpadro"/>
    <w:link w:val="Cabealho"/>
    <w:uiPriority w:val="99"/>
    <w:locked/>
    <w:rsid w:val="00CF7D34"/>
    <w:rPr>
      <w:rFonts w:ascii="Verdana" w:eastAsia="Times New Roman" w:hAnsi="Verdana" w:cs="Verdana"/>
      <w:color w:val="000000"/>
      <w:sz w:val="24"/>
      <w:szCs w:val="24"/>
      <w:lang w:eastAsia="zh-CN"/>
    </w:rPr>
  </w:style>
  <w:style w:type="paragraph" w:styleId="Rodap">
    <w:name w:val="footer"/>
    <w:basedOn w:val="Normal"/>
    <w:link w:val="RodapChar1"/>
    <w:uiPriority w:val="99"/>
    <w:qFormat/>
    <w:pPr>
      <w:suppressLineNumbers/>
      <w:tabs>
        <w:tab w:val="center" w:pos="4320"/>
        <w:tab w:val="right" w:pos="8640"/>
      </w:tabs>
    </w:pPr>
  </w:style>
  <w:style w:type="character" w:customStyle="1" w:styleId="RodapChar1">
    <w:name w:val="Rodapé Char1"/>
    <w:basedOn w:val="Fontepargpadro"/>
    <w:link w:val="Rodap"/>
    <w:uiPriority w:val="99"/>
    <w:locked/>
    <w:rsid w:val="00CF7D34"/>
    <w:rPr>
      <w:rFonts w:ascii="Verdana" w:eastAsia="Times New Roman" w:hAnsi="Verdana" w:cs="Verdana"/>
      <w:color w:val="000000"/>
      <w:sz w:val="24"/>
      <w:szCs w:val="24"/>
      <w:lang w:eastAsia="zh-CN"/>
    </w:rPr>
  </w:style>
  <w:style w:type="paragraph" w:styleId="Textodebalo">
    <w:name w:val="Balloon Text"/>
    <w:basedOn w:val="Normal"/>
    <w:link w:val="TextodebaloChar1"/>
    <w:uiPriority w:val="99"/>
    <w:qFormat/>
    <w:rPr>
      <w:rFonts w:ascii="Tahoma" w:hAnsi="Tahoma" w:cs="Tahoma"/>
      <w:sz w:val="16"/>
      <w:szCs w:val="16"/>
    </w:rPr>
  </w:style>
  <w:style w:type="character" w:customStyle="1" w:styleId="TextodebaloChar1">
    <w:name w:val="Texto de balão Char1"/>
    <w:basedOn w:val="Fontepargpadro"/>
    <w:link w:val="Textodebalo"/>
    <w:uiPriority w:val="99"/>
    <w:locked/>
    <w:rsid w:val="00CF7D34"/>
    <w:rPr>
      <w:rFonts w:ascii="Tahoma" w:eastAsia="Times New Roman" w:hAnsi="Tahoma" w:cs="Tahoma"/>
      <w:color w:val="000000"/>
      <w:sz w:val="16"/>
      <w:szCs w:val="16"/>
      <w:lang w:eastAsia="zh-CN"/>
    </w:rPr>
  </w:style>
  <w:style w:type="paragraph" w:customStyle="1" w:styleId="Ttulo11">
    <w:name w:val="Título11"/>
    <w:basedOn w:val="Normal"/>
    <w:qFormat/>
    <w:pPr>
      <w:keepNext/>
      <w:spacing w:before="240" w:after="120"/>
    </w:pPr>
    <w:rPr>
      <w:rFonts w:ascii="Liberation Sans" w:eastAsia="Microsoft YaHei" w:hAnsi="Liberation Sans" w:cs="Mangal"/>
      <w:sz w:val="28"/>
      <w:szCs w:val="28"/>
    </w:rPr>
  </w:style>
  <w:style w:type="paragraph" w:customStyle="1" w:styleId="Ttulo30">
    <w:name w:val="Título3"/>
    <w:basedOn w:val="Normal"/>
    <w:qFormat/>
    <w:pPr>
      <w:keepNext/>
      <w:spacing w:before="240" w:after="120"/>
    </w:pPr>
    <w:rPr>
      <w:rFonts w:ascii="Arial" w:eastAsia="Microsoft YaHei" w:hAnsi="Arial" w:cs="Mangal"/>
      <w:sz w:val="28"/>
      <w:szCs w:val="28"/>
    </w:rPr>
  </w:style>
  <w:style w:type="paragraph" w:customStyle="1" w:styleId="Ttulo20">
    <w:name w:val="Título2"/>
    <w:basedOn w:val="Normal"/>
    <w:qFormat/>
    <w:pPr>
      <w:keepNext/>
      <w:spacing w:before="240" w:after="120"/>
    </w:pPr>
    <w:rPr>
      <w:rFonts w:ascii="Arial" w:eastAsia="Microsoft YaHei" w:hAnsi="Arial" w:cs="Mangal"/>
      <w:sz w:val="28"/>
      <w:szCs w:val="28"/>
    </w:rPr>
  </w:style>
  <w:style w:type="paragraph" w:customStyle="1" w:styleId="Ttulo10">
    <w:name w:val="Título1"/>
    <w:basedOn w:val="Normal"/>
    <w:uiPriority w:val="99"/>
    <w:qFormat/>
    <w:pPr>
      <w:keepNext/>
      <w:spacing w:before="240" w:after="120"/>
    </w:pPr>
    <w:rPr>
      <w:rFonts w:ascii="Arial" w:eastAsia="Bitstream Vera Sans" w:hAnsi="Arial" w:cs="Bitstream Vera Sans"/>
      <w:sz w:val="28"/>
      <w:szCs w:val="28"/>
    </w:rPr>
  </w:style>
  <w:style w:type="paragraph" w:customStyle="1" w:styleId="Legenda1">
    <w:name w:val="Legenda1"/>
    <w:basedOn w:val="Normal"/>
    <w:uiPriority w:val="99"/>
    <w:qFormat/>
    <w:pPr>
      <w:suppressLineNumbers/>
      <w:spacing w:before="120" w:after="120"/>
    </w:pPr>
    <w:rPr>
      <w:i/>
      <w:iCs/>
    </w:rPr>
  </w:style>
  <w:style w:type="paragraph" w:customStyle="1" w:styleId="Textodebalo1">
    <w:name w:val="Texto de balão1"/>
    <w:basedOn w:val="Normal"/>
    <w:uiPriority w:val="99"/>
    <w:qFormat/>
    <w:rPr>
      <w:rFonts w:ascii="Tahoma" w:hAnsi="Tahoma" w:cs="Tahoma"/>
      <w:sz w:val="16"/>
      <w:szCs w:val="16"/>
    </w:rPr>
  </w:style>
  <w:style w:type="paragraph" w:customStyle="1" w:styleId="PargrafodaLista1">
    <w:name w:val="Parágrafo da Lista1"/>
    <w:basedOn w:val="Normal"/>
    <w:uiPriority w:val="99"/>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character" w:styleId="Refdecomentrio">
    <w:name w:val="annotation reference"/>
    <w:basedOn w:val="Fontepargpadro"/>
    <w:uiPriority w:val="99"/>
    <w:semiHidden/>
    <w:unhideWhenUsed/>
    <w:rsid w:val="001630FE"/>
    <w:rPr>
      <w:sz w:val="16"/>
      <w:szCs w:val="16"/>
    </w:rPr>
  </w:style>
  <w:style w:type="paragraph" w:styleId="Textodecomentrio">
    <w:name w:val="annotation text"/>
    <w:basedOn w:val="Normal"/>
    <w:link w:val="TextodecomentrioChar"/>
    <w:uiPriority w:val="99"/>
    <w:semiHidden/>
    <w:unhideWhenUsed/>
    <w:qFormat/>
    <w:rsid w:val="001630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0FE"/>
    <w:rPr>
      <w:rFonts w:ascii="Verdana" w:eastAsia="Times New Roman" w:hAnsi="Verdana" w:cs="Verdana"/>
      <w:color w:val="000000"/>
      <w:lang w:eastAsia="zh-CN"/>
    </w:rPr>
  </w:style>
  <w:style w:type="paragraph" w:styleId="Assuntodocomentrio">
    <w:name w:val="annotation subject"/>
    <w:basedOn w:val="Textodecomentrio"/>
    <w:next w:val="Textodecomentrio"/>
    <w:link w:val="AssuntodocomentrioChar"/>
    <w:uiPriority w:val="99"/>
    <w:semiHidden/>
    <w:unhideWhenUsed/>
    <w:qFormat/>
    <w:rsid w:val="001630FE"/>
    <w:rPr>
      <w:b/>
      <w:bCs/>
    </w:rPr>
  </w:style>
  <w:style w:type="character" w:customStyle="1" w:styleId="AssuntodocomentrioChar">
    <w:name w:val="Assunto do comentário Char"/>
    <w:basedOn w:val="TextodecomentrioChar"/>
    <w:link w:val="Assuntodocomentrio"/>
    <w:uiPriority w:val="99"/>
    <w:semiHidden/>
    <w:rsid w:val="001630FE"/>
    <w:rPr>
      <w:rFonts w:ascii="Verdana" w:eastAsia="Times New Roman" w:hAnsi="Verdana" w:cs="Verdana"/>
      <w:b/>
      <w:bCs/>
      <w:color w:val="000000"/>
      <w:lang w:eastAsia="zh-CN"/>
    </w:rPr>
  </w:style>
  <w:style w:type="table" w:customStyle="1" w:styleId="Tabelacomgrade2">
    <w:name w:val="Tabela com grade2"/>
    <w:basedOn w:val="Tabelanormal"/>
    <w:uiPriority w:val="39"/>
    <w:rsid w:val="005A36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366E"/>
    <w:pPr>
      <w:tabs>
        <w:tab w:val="clear" w:pos="720"/>
      </w:tabs>
      <w:spacing w:after="0" w:line="240" w:lineRule="auto"/>
      <w:ind w:left="708"/>
    </w:pPr>
    <w:rPr>
      <w:rFonts w:ascii="Arial" w:hAnsi="Arial" w:cs="Times New Roman"/>
      <w:color w:val="auto"/>
      <w:kern w:val="2"/>
      <w:sz w:val="20"/>
      <w:szCs w:val="20"/>
      <w:lang w:eastAsia="ar-SA"/>
    </w:rPr>
  </w:style>
  <w:style w:type="character" w:customStyle="1" w:styleId="Ttulo1Char">
    <w:name w:val="Título 1 Char"/>
    <w:basedOn w:val="Fontepargpadro"/>
    <w:link w:val="Ttulo1"/>
    <w:rsid w:val="00CF7D34"/>
    <w:rPr>
      <w:rFonts w:ascii="Arial" w:eastAsia="Times New Roman" w:hAnsi="Arial" w:cs="Times New Roman"/>
      <w:b/>
      <w:bCs/>
      <w:kern w:val="2"/>
      <w:sz w:val="24"/>
      <w:lang w:eastAsia="ar-SA"/>
    </w:rPr>
  </w:style>
  <w:style w:type="character" w:customStyle="1" w:styleId="Ttulo2Char">
    <w:name w:val="Título 2 Char"/>
    <w:basedOn w:val="Fontepargpadro"/>
    <w:link w:val="Ttulo2"/>
    <w:semiHidden/>
    <w:rsid w:val="00CF7D34"/>
    <w:rPr>
      <w:rFonts w:ascii="Arial" w:eastAsia="Times New Roman" w:hAnsi="Arial" w:cs="Times New Roman"/>
      <w:bCs/>
      <w:kern w:val="2"/>
      <w:sz w:val="24"/>
      <w:szCs w:val="26"/>
      <w:lang w:eastAsia="ar-SA"/>
    </w:rPr>
  </w:style>
  <w:style w:type="character" w:customStyle="1" w:styleId="Ttulo3Char">
    <w:name w:val="Título 3 Char"/>
    <w:basedOn w:val="Fontepargpadro"/>
    <w:link w:val="Ttulo3"/>
    <w:semiHidden/>
    <w:rsid w:val="00CF7D34"/>
    <w:rPr>
      <w:rFonts w:ascii="Arial" w:eastAsia="Times New Roman" w:hAnsi="Arial" w:cs="Times New Roman"/>
      <w:b/>
      <w:bCs/>
      <w:kern w:val="2"/>
      <w:szCs w:val="24"/>
      <w:lang w:eastAsia="ar-SA"/>
    </w:rPr>
  </w:style>
  <w:style w:type="character" w:customStyle="1" w:styleId="Ttulo4Char">
    <w:name w:val="Título 4 Char"/>
    <w:basedOn w:val="Fontepargpadro"/>
    <w:link w:val="Ttulo4"/>
    <w:semiHidden/>
    <w:rsid w:val="00CF7D34"/>
    <w:rPr>
      <w:rFonts w:ascii="Arial" w:eastAsia="Times New Roman" w:hAnsi="Arial" w:cs="Times New Roman"/>
      <w:b/>
      <w:bCs/>
      <w:kern w:val="2"/>
      <w:sz w:val="28"/>
      <w:szCs w:val="28"/>
      <w:lang w:eastAsia="ar-SA"/>
    </w:rPr>
  </w:style>
  <w:style w:type="character" w:customStyle="1" w:styleId="Ttulo5Char">
    <w:name w:val="Título 5 Char"/>
    <w:basedOn w:val="Fontepargpadro"/>
    <w:link w:val="Ttulo5"/>
    <w:semiHidden/>
    <w:rsid w:val="00CF7D34"/>
    <w:rPr>
      <w:rFonts w:ascii="Arial" w:eastAsia="Times New Roman" w:hAnsi="Arial" w:cs="Arial"/>
      <w:b/>
      <w:kern w:val="2"/>
      <w:sz w:val="28"/>
      <w:lang w:eastAsia="ar-SA"/>
    </w:rPr>
  </w:style>
  <w:style w:type="character" w:customStyle="1" w:styleId="Ttulo6Char">
    <w:name w:val="Título 6 Char"/>
    <w:basedOn w:val="Fontepargpadro"/>
    <w:link w:val="Ttulo6"/>
    <w:semiHidden/>
    <w:rsid w:val="00CF7D34"/>
    <w:rPr>
      <w:rFonts w:ascii="Arial" w:eastAsia="Times New Roman" w:hAnsi="Arial" w:cs="Arial"/>
      <w:b/>
      <w:kern w:val="2"/>
      <w:sz w:val="28"/>
      <w:u w:val="single"/>
      <w:lang w:eastAsia="ar-SA"/>
    </w:rPr>
  </w:style>
  <w:style w:type="character" w:customStyle="1" w:styleId="Ttulo7Char">
    <w:name w:val="Título 7 Char"/>
    <w:basedOn w:val="Fontepargpadro"/>
    <w:link w:val="Ttulo7"/>
    <w:uiPriority w:val="99"/>
    <w:semiHidden/>
    <w:rsid w:val="00CF7D34"/>
    <w:rPr>
      <w:rFonts w:ascii="Arial" w:eastAsia="Times New Roman" w:hAnsi="Arial" w:cs="Times New Roman"/>
      <w:kern w:val="2"/>
      <w:lang w:eastAsia="ar-SA"/>
    </w:rPr>
  </w:style>
  <w:style w:type="character" w:customStyle="1" w:styleId="TextodecomentrioChar1">
    <w:name w:val="Texto de comentário Char1"/>
    <w:basedOn w:val="Fontepargpadro"/>
    <w:uiPriority w:val="99"/>
    <w:semiHidden/>
    <w:rsid w:val="00F77FE5"/>
    <w:rPr>
      <w:rFonts w:ascii="Arial" w:eastAsia="Times New Roman" w:hAnsi="Arial" w:cs="Times New Roman"/>
      <w:kern w:val="1"/>
      <w:sz w:val="20"/>
      <w:szCs w:val="20"/>
      <w:lang w:eastAsia="ar-SA"/>
    </w:rPr>
  </w:style>
  <w:style w:type="table" w:styleId="Tabelacomgrade">
    <w:name w:val="Table Grid"/>
    <w:basedOn w:val="Tabelanormal"/>
    <w:uiPriority w:val="59"/>
    <w:rsid w:val="008247C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70375">
      <w:bodyDiv w:val="1"/>
      <w:marLeft w:val="0"/>
      <w:marRight w:val="0"/>
      <w:marTop w:val="0"/>
      <w:marBottom w:val="0"/>
      <w:divBdr>
        <w:top w:val="none" w:sz="0" w:space="0" w:color="auto"/>
        <w:left w:val="none" w:sz="0" w:space="0" w:color="auto"/>
        <w:bottom w:val="none" w:sz="0" w:space="0" w:color="auto"/>
        <w:right w:val="none" w:sz="0" w:space="0" w:color="auto"/>
      </w:divBdr>
    </w:div>
    <w:div w:id="1199393754">
      <w:bodyDiv w:val="1"/>
      <w:marLeft w:val="0"/>
      <w:marRight w:val="0"/>
      <w:marTop w:val="0"/>
      <w:marBottom w:val="0"/>
      <w:divBdr>
        <w:top w:val="none" w:sz="0" w:space="0" w:color="auto"/>
        <w:left w:val="none" w:sz="0" w:space="0" w:color="auto"/>
        <w:bottom w:val="none" w:sz="0" w:space="0" w:color="auto"/>
        <w:right w:val="none" w:sz="0" w:space="0" w:color="auto"/>
      </w:divBdr>
    </w:div>
    <w:div w:id="1262950572">
      <w:bodyDiv w:val="1"/>
      <w:marLeft w:val="0"/>
      <w:marRight w:val="0"/>
      <w:marTop w:val="0"/>
      <w:marBottom w:val="0"/>
      <w:divBdr>
        <w:top w:val="none" w:sz="0" w:space="0" w:color="auto"/>
        <w:left w:val="none" w:sz="0" w:space="0" w:color="auto"/>
        <w:bottom w:val="none" w:sz="0" w:space="0" w:color="auto"/>
        <w:right w:val="none" w:sz="0" w:space="0" w:color="auto"/>
      </w:divBdr>
    </w:div>
    <w:div w:id="1272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3539</Words>
  <Characters>19111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Sony</cp:lastModifiedBy>
  <cp:revision>8</cp:revision>
  <cp:lastPrinted>2019-06-19T18:21:00Z</cp:lastPrinted>
  <dcterms:created xsi:type="dcterms:W3CDTF">2020-07-21T00:40:00Z</dcterms:created>
  <dcterms:modified xsi:type="dcterms:W3CDTF">2020-07-21T20:47:00Z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