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F900" w14:textId="1199A28C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C51781">
        <w:rPr>
          <w:rFonts w:ascii="Times New Roman" w:hAnsi="Times New Roman" w:cs="Times New Roman"/>
          <w:b/>
          <w:bCs/>
          <w:color w:val="222222"/>
        </w:rPr>
        <w:t>4</w:t>
      </w:r>
      <w:r w:rsidR="00A31685">
        <w:rPr>
          <w:rFonts w:ascii="Times New Roman" w:hAnsi="Times New Roman" w:cs="Times New Roman"/>
          <w:b/>
          <w:bCs/>
          <w:color w:val="222222"/>
        </w:rPr>
        <w:t>1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A31685">
        <w:rPr>
          <w:rFonts w:ascii="Times New Roman" w:hAnsi="Times New Roman" w:cs="Times New Roman"/>
          <w:b/>
          <w:bCs/>
          <w:color w:val="222222"/>
        </w:rPr>
        <w:t>31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0</w:t>
      </w:r>
      <w:r w:rsidR="00A31685">
        <w:rPr>
          <w:rFonts w:ascii="Times New Roman" w:hAnsi="Times New Roman" w:cs="Times New Roman"/>
          <w:b/>
          <w:bCs/>
          <w:color w:val="222222"/>
        </w:rPr>
        <w:t>7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20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701C2684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10</w:t>
      </w:r>
      <w:r w:rsidR="00A31685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A31685">
        <w:rPr>
          <w:rFonts w:ascii="Times New Roman" w:hAnsi="Times New Roman" w:cs="Times New Roman"/>
          <w:i/>
          <w:iCs/>
        </w:rPr>
        <w:t>31</w:t>
      </w:r>
      <w:r>
        <w:rPr>
          <w:rFonts w:ascii="Times New Roman" w:hAnsi="Times New Roman" w:cs="Times New Roman"/>
          <w:i/>
          <w:iCs/>
        </w:rPr>
        <w:t xml:space="preserve"> de </w:t>
      </w:r>
      <w:r w:rsidR="00C51781">
        <w:rPr>
          <w:rFonts w:ascii="Times New Roman" w:hAnsi="Times New Roman" w:cs="Times New Roman"/>
          <w:i/>
          <w:iCs/>
        </w:rPr>
        <w:t>ju</w:t>
      </w:r>
      <w:r w:rsidR="00A31685">
        <w:rPr>
          <w:rFonts w:ascii="Times New Roman" w:hAnsi="Times New Roman" w:cs="Times New Roman"/>
          <w:i/>
          <w:iCs/>
        </w:rPr>
        <w:t>l</w:t>
      </w:r>
      <w:r w:rsidR="00C51781">
        <w:rPr>
          <w:rFonts w:ascii="Times New Roman" w:hAnsi="Times New Roman" w:cs="Times New Roman"/>
          <w:i/>
          <w:iCs/>
        </w:rPr>
        <w:t>ho</w:t>
      </w:r>
      <w:r>
        <w:rPr>
          <w:rFonts w:ascii="Times New Roman" w:hAnsi="Times New Roman" w:cs="Times New Roman"/>
          <w:i/>
          <w:iCs/>
        </w:rPr>
        <w:t xml:space="preserve"> de 2020.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410889A1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7D4B3B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de </w:t>
      </w:r>
      <w:r w:rsidR="000F61CF">
        <w:rPr>
          <w:rFonts w:ascii="Times New Roman" w:hAnsi="Times New Roman" w:cs="Times New Roman"/>
        </w:rPr>
        <w:t>ju</w:t>
      </w:r>
      <w:r w:rsidR="007D4B3B">
        <w:rPr>
          <w:rFonts w:ascii="Times New Roman" w:hAnsi="Times New Roman" w:cs="Times New Roman"/>
        </w:rPr>
        <w:t>l</w:t>
      </w:r>
      <w:r w:rsidR="000F61CF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de 2020, no uso da competência que lhe confere o inciso III, do artigo 154, do Regimento Interno, aprovado pela Deliberação Plenária nº 94, de 28 de junho de 2018,</w:t>
      </w:r>
    </w:p>
    <w:p w14:paraId="70B5DD77" w14:textId="77777777" w:rsidR="008A031B" w:rsidRPr="00A31685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Pr="00A31685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63C60E2" w14:textId="5E8080AD" w:rsidR="008A031B" w:rsidRPr="00A31685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10</w:t>
      </w:r>
      <w:r w:rsidR="00A3168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ª Reunião Plenária Ordinária, de </w:t>
      </w:r>
      <w:r w:rsidR="00A31685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de </w:t>
      </w:r>
      <w:r w:rsidR="000F61CF">
        <w:rPr>
          <w:rFonts w:ascii="Times New Roman" w:hAnsi="Times New Roman" w:cs="Times New Roman"/>
        </w:rPr>
        <w:t>ju</w:t>
      </w:r>
      <w:r w:rsidR="00A31685">
        <w:rPr>
          <w:rFonts w:ascii="Times New Roman" w:hAnsi="Times New Roman" w:cs="Times New Roman"/>
        </w:rPr>
        <w:t>l</w:t>
      </w:r>
      <w:r w:rsidR="000F61CF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de 2020</w:t>
      </w:r>
      <w:r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>
        <w:rPr>
          <w:rFonts w:ascii="Times New Roman" w:hAnsi="Times New Roman" w:cs="Times New Roman"/>
        </w:rPr>
        <w:t xml:space="preserve">da Ordem do Dia são: prestação de contas de janeiro a </w:t>
      </w:r>
      <w:r w:rsidR="00A31685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2020</w:t>
      </w:r>
      <w:r w:rsidR="00A31685">
        <w:rPr>
          <w:rFonts w:ascii="Times New Roman" w:hAnsi="Times New Roman" w:cs="Times New Roman"/>
        </w:rPr>
        <w:t xml:space="preserve">; Reprogramação Orçamentária de 2020; Revisão das Normativas de Quadro de Pessoal; Alteração das Diretrizes do Concurso </w:t>
      </w:r>
      <w:r w:rsidR="00A31685" w:rsidRPr="00A31685">
        <w:rPr>
          <w:rFonts w:ascii="Times New Roman" w:hAnsi="Times New Roman" w:cs="Times New Roman"/>
        </w:rPr>
        <w:t xml:space="preserve">Público para Provimento de Cargos; Aprovação do Plano de Empregos, Carreiras e Salários (PECS) do CAUGO </w:t>
      </w:r>
      <w:r w:rsidR="000F61CF" w:rsidRPr="00A31685">
        <w:rPr>
          <w:rFonts w:ascii="Times New Roman" w:hAnsi="Times New Roman" w:cs="Times New Roman"/>
        </w:rPr>
        <w:t>e</w:t>
      </w:r>
      <w:r w:rsidRPr="00A31685">
        <w:rPr>
          <w:rFonts w:ascii="Times New Roman" w:hAnsi="Times New Roman" w:cs="Times New Roman"/>
        </w:rPr>
        <w:t xml:space="preserve"> relatos gerais das Comissões e da Presidência.</w:t>
      </w:r>
    </w:p>
    <w:p w14:paraId="055DC1C1" w14:textId="77777777" w:rsidR="008A031B" w:rsidRPr="00A31685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2AF0A48C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  <w:b/>
          <w:bCs/>
        </w:rPr>
        <w:t>Art. 2º.</w:t>
      </w:r>
      <w:r w:rsidRPr="00A31685">
        <w:rPr>
          <w:rFonts w:ascii="Times New Roman" w:hAnsi="Times New Roman" w:cs="Times New Roman"/>
        </w:rPr>
        <w:t xml:space="preserve"> Esta deliberação entra em vigor nesta data.</w:t>
      </w:r>
    </w:p>
    <w:p w14:paraId="6CE56493" w14:textId="77777777" w:rsidR="00A31685" w:rsidRPr="00A31685" w:rsidRDefault="00A31685" w:rsidP="008A031B">
      <w:pPr>
        <w:spacing w:after="120"/>
        <w:jc w:val="both"/>
        <w:rPr>
          <w:rFonts w:ascii="Times New Roman" w:hAnsi="Times New Roman" w:cs="Times New Roman"/>
        </w:rPr>
      </w:pPr>
    </w:p>
    <w:p w14:paraId="4275027B" w14:textId="77777777" w:rsidR="00A31685" w:rsidRPr="00A31685" w:rsidRDefault="00A31685" w:rsidP="00A31685">
      <w:pPr>
        <w:jc w:val="center"/>
        <w:rPr>
          <w:rFonts w:ascii="Times New Roman" w:hAnsi="Times New Roman" w:cs="Times New Roman"/>
          <w:iCs/>
          <w:color w:val="00000A"/>
        </w:rPr>
      </w:pPr>
      <w:r w:rsidRPr="00A31685">
        <w:rPr>
          <w:rFonts w:ascii="Times New Roman" w:hAnsi="Times New Roman" w:cs="Times New Roman"/>
          <w:b/>
          <w:bCs/>
        </w:rPr>
        <w:t>Arnaldo Mascarenhas Braga</w:t>
      </w:r>
      <w:r w:rsidRPr="00A31685">
        <w:rPr>
          <w:rFonts w:ascii="Times New Roman" w:hAnsi="Times New Roman" w:cs="Times New Roman"/>
          <w:iCs/>
          <w:color w:val="00000A"/>
        </w:rPr>
        <w:t xml:space="preserve"> </w:t>
      </w:r>
    </w:p>
    <w:p w14:paraId="14CA74F6" w14:textId="1DED12A2" w:rsidR="008A031B" w:rsidRPr="00A31685" w:rsidRDefault="00A31685" w:rsidP="00A31685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A31685">
        <w:rPr>
          <w:rFonts w:ascii="Times New Roman" w:hAnsi="Times New Roman" w:cs="Times New Roman"/>
          <w:iCs/>
          <w:color w:val="00000A"/>
        </w:rPr>
        <w:t>Presidente do CAU</w:t>
      </w:r>
      <w:r w:rsidRPr="00086BEA">
        <w:rPr>
          <w:rFonts w:ascii="Arial" w:hAnsi="Arial" w:cs="Arial"/>
          <w:iCs/>
          <w:color w:val="00000A"/>
          <w:sz w:val="22"/>
          <w:szCs w:val="22"/>
        </w:rPr>
        <w:t>/GO</w:t>
      </w:r>
    </w:p>
    <w:p w14:paraId="35F5B658" w14:textId="77777777" w:rsidR="008A031B" w:rsidRPr="00A31685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5172AEC5" w14:textId="0DA377D7" w:rsidR="00FA713E" w:rsidRPr="00A31685" w:rsidRDefault="00FA713E" w:rsidP="00FA713E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implantação de reuniões deliberativas virtuais, atesto a veracidade e a autenticidade das informações prestadas</w:t>
      </w:r>
      <w:r w:rsidR="00A31685">
        <w:rPr>
          <w:rFonts w:ascii="Times New Roman" w:hAnsi="Times New Roman" w:cs="Times New Roman"/>
        </w:rPr>
        <w:t xml:space="preserve"> (art. 7, parágrafo único, da Deliberação Plenária </w:t>
      </w:r>
      <w:r w:rsidR="00A31685">
        <w:rPr>
          <w:rFonts w:ascii="Times New Roman" w:hAnsi="Times New Roman" w:cs="Times New Roman"/>
          <w:i/>
          <w:iCs/>
        </w:rPr>
        <w:t>Ad Referendum</w:t>
      </w:r>
      <w:r w:rsidR="00A31685"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534A8B23" w14:textId="77777777" w:rsidR="00A5513C" w:rsidRDefault="00A5513C" w:rsidP="00A31685">
      <w:pPr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16A7EFD6" w14:textId="53392B9A" w:rsidR="00A31685" w:rsidRPr="00A31685" w:rsidRDefault="00A31685" w:rsidP="00A3168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43A89B98" w14:textId="042EE021" w:rsidR="00A31685" w:rsidRDefault="00A31685" w:rsidP="00A31685">
      <w:pPr>
        <w:jc w:val="center"/>
        <w:rPr>
          <w:rFonts w:ascii="Times New Roman" w:hAnsi="Times New Roman" w:cs="Times New Roman"/>
          <w:iCs/>
          <w:color w:val="00000A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10539903" w14:textId="77777777" w:rsidR="007B140C" w:rsidRDefault="007B140C" w:rsidP="007B140C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A31685">
        <w:rPr>
          <w:rFonts w:ascii="Times New Roman" w:hAnsi="Times New Roman" w:cs="Times New Roman"/>
          <w:u w:val="single"/>
        </w:rPr>
        <w:t>Documento aprovado na 28ª Reunião Ordinária Virtual do Conselho Diretor de 31/07/2020.</w:t>
      </w:r>
    </w:p>
    <w:p w14:paraId="1558F249" w14:textId="77777777" w:rsidR="007B140C" w:rsidRPr="00A31685" w:rsidRDefault="007B140C" w:rsidP="00A31685">
      <w:pPr>
        <w:jc w:val="center"/>
        <w:rPr>
          <w:rFonts w:ascii="Times New Roman" w:hAnsi="Times New Roman" w:cs="Times New Roman"/>
          <w:iCs/>
          <w:color w:val="00000A"/>
        </w:rPr>
      </w:pPr>
    </w:p>
    <w:p w14:paraId="7B202D95" w14:textId="7253986A" w:rsidR="008A031B" w:rsidRDefault="008A031B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A31685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A031B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A031B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266FA7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50FCBC83" w:rsidR="008A031B" w:rsidRPr="005F2CEB" w:rsidRDefault="000943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  <w:r w:rsidR="00B20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2856BC9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ADFD6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A17B7" w14:textId="0AD8C3E9" w:rsidR="008A031B" w:rsidRPr="005F2CEB" w:rsidRDefault="00A3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43C6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CB4C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0F6D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A4BD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BE6E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152DB0B2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8D799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77777777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4354786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0562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7E2DB764" w:rsidR="008A031B" w:rsidRPr="005F2CEB" w:rsidRDefault="00A3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38E07EB6" w:rsidR="008A031B" w:rsidRDefault="00094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6F005BE8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9B9D7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1769E762" w:rsidR="008A031B" w:rsidRPr="005F2CEB" w:rsidRDefault="00A31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43C6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023E4DB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2B66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CBFF8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D87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7F81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629DB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08EA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1592864B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A316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168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/0</w:t>
            </w:r>
            <w:r w:rsidR="00A316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/2020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3573DC58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10</w:t>
            </w:r>
            <w:r w:rsidR="00A316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A3168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/0</w:t>
            </w:r>
            <w:r w:rsidR="00A316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/2020.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2F9AE2BA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B19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3B19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3B19B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B6498C9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Jankowski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A31685">
              <w:rPr>
                <w:rFonts w:ascii="Times New Roman" w:hAnsi="Times New Roman" w:cs="Times New Roman"/>
              </w:rPr>
              <w:t>Arnaldo Mascarenhas Braga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1895" w14:textId="77777777" w:rsidR="004422D7" w:rsidRDefault="004422D7">
      <w:pPr>
        <w:spacing w:after="0" w:line="240" w:lineRule="auto"/>
      </w:pPr>
      <w:r>
        <w:separator/>
      </w:r>
    </w:p>
  </w:endnote>
  <w:endnote w:type="continuationSeparator" w:id="0">
    <w:p w14:paraId="3CF70364" w14:textId="77777777" w:rsidR="004422D7" w:rsidRDefault="0044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70CD" w14:textId="56EE1886" w:rsidR="0066382E" w:rsidRDefault="00355C93">
    <w:pPr>
      <w:pStyle w:val="Rodap"/>
      <w:ind w:hanging="179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5F89" w14:textId="77777777" w:rsidR="004422D7" w:rsidRDefault="004422D7">
      <w:pPr>
        <w:spacing w:after="0" w:line="240" w:lineRule="auto"/>
      </w:pPr>
      <w:r>
        <w:separator/>
      </w:r>
    </w:p>
  </w:footnote>
  <w:footnote w:type="continuationSeparator" w:id="0">
    <w:p w14:paraId="00032CAF" w14:textId="77777777" w:rsidR="004422D7" w:rsidRDefault="0044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ACB4" w14:textId="14347851" w:rsidR="0066382E" w:rsidRDefault="00355C93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2E"/>
    <w:rsid w:val="00061E5A"/>
    <w:rsid w:val="00071476"/>
    <w:rsid w:val="00074DBF"/>
    <w:rsid w:val="00076CE0"/>
    <w:rsid w:val="000943C6"/>
    <w:rsid w:val="000F61CF"/>
    <w:rsid w:val="001079BF"/>
    <w:rsid w:val="00193520"/>
    <w:rsid w:val="001B0D51"/>
    <w:rsid w:val="001D6F36"/>
    <w:rsid w:val="001E0928"/>
    <w:rsid w:val="001E6967"/>
    <w:rsid w:val="00201B95"/>
    <w:rsid w:val="00211055"/>
    <w:rsid w:val="00256602"/>
    <w:rsid w:val="00281328"/>
    <w:rsid w:val="003034D9"/>
    <w:rsid w:val="0034009E"/>
    <w:rsid w:val="00355C93"/>
    <w:rsid w:val="0038016A"/>
    <w:rsid w:val="003B19BA"/>
    <w:rsid w:val="003E7C48"/>
    <w:rsid w:val="003F4A11"/>
    <w:rsid w:val="004422D7"/>
    <w:rsid w:val="004B6374"/>
    <w:rsid w:val="004D3811"/>
    <w:rsid w:val="00505366"/>
    <w:rsid w:val="0055588A"/>
    <w:rsid w:val="00584650"/>
    <w:rsid w:val="005A1A62"/>
    <w:rsid w:val="005B5159"/>
    <w:rsid w:val="005D04B9"/>
    <w:rsid w:val="005D10BE"/>
    <w:rsid w:val="005F2CEB"/>
    <w:rsid w:val="0060361C"/>
    <w:rsid w:val="00604ADC"/>
    <w:rsid w:val="00635B40"/>
    <w:rsid w:val="0065451A"/>
    <w:rsid w:val="006578CF"/>
    <w:rsid w:val="0066382E"/>
    <w:rsid w:val="0066451A"/>
    <w:rsid w:val="00691482"/>
    <w:rsid w:val="00692831"/>
    <w:rsid w:val="006B0E68"/>
    <w:rsid w:val="006D52FC"/>
    <w:rsid w:val="00701EB3"/>
    <w:rsid w:val="0076339D"/>
    <w:rsid w:val="00766754"/>
    <w:rsid w:val="007B140C"/>
    <w:rsid w:val="007B7C29"/>
    <w:rsid w:val="007C25B7"/>
    <w:rsid w:val="007C3B4A"/>
    <w:rsid w:val="007C636C"/>
    <w:rsid w:val="007D4B3B"/>
    <w:rsid w:val="00851D42"/>
    <w:rsid w:val="00853152"/>
    <w:rsid w:val="008A031B"/>
    <w:rsid w:val="008B48AF"/>
    <w:rsid w:val="009009A9"/>
    <w:rsid w:val="00907765"/>
    <w:rsid w:val="0092320E"/>
    <w:rsid w:val="009478F4"/>
    <w:rsid w:val="00954A22"/>
    <w:rsid w:val="009946BF"/>
    <w:rsid w:val="009F0371"/>
    <w:rsid w:val="009F6B2B"/>
    <w:rsid w:val="00A31685"/>
    <w:rsid w:val="00A5513C"/>
    <w:rsid w:val="00A77DBA"/>
    <w:rsid w:val="00AC7CAF"/>
    <w:rsid w:val="00AF7CD6"/>
    <w:rsid w:val="00B16327"/>
    <w:rsid w:val="00B20E23"/>
    <w:rsid w:val="00B53B21"/>
    <w:rsid w:val="00B60DC0"/>
    <w:rsid w:val="00B90F99"/>
    <w:rsid w:val="00B928FF"/>
    <w:rsid w:val="00BC400B"/>
    <w:rsid w:val="00C03352"/>
    <w:rsid w:val="00C51781"/>
    <w:rsid w:val="00C6242F"/>
    <w:rsid w:val="00C75FCD"/>
    <w:rsid w:val="00C934DE"/>
    <w:rsid w:val="00CA36AF"/>
    <w:rsid w:val="00CC5DF7"/>
    <w:rsid w:val="00CF312F"/>
    <w:rsid w:val="00D272B9"/>
    <w:rsid w:val="00D41D8A"/>
    <w:rsid w:val="00D4711B"/>
    <w:rsid w:val="00D93825"/>
    <w:rsid w:val="00D94835"/>
    <w:rsid w:val="00DD116A"/>
    <w:rsid w:val="00E32DAC"/>
    <w:rsid w:val="00E56D96"/>
    <w:rsid w:val="00ED1F43"/>
    <w:rsid w:val="00EE1EE2"/>
    <w:rsid w:val="00F418DA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A03E4231-DC1A-4C1A-B808-34E7A21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13</cp:revision>
  <cp:lastPrinted>2020-02-28T12:15:00Z</cp:lastPrinted>
  <dcterms:created xsi:type="dcterms:W3CDTF">2020-06-26T15:20:00Z</dcterms:created>
  <dcterms:modified xsi:type="dcterms:W3CDTF">2020-07-31T17:39:00Z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