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E4E38" w14:textId="5B78F54D" w:rsidR="00DE7BC6" w:rsidRDefault="00E75A42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PLENÁRIA CAU/GO nº </w:t>
      </w:r>
      <w:r w:rsidR="00A828CF">
        <w:rPr>
          <w:rFonts w:ascii="Calibri" w:hAnsi="Calibri" w:cs="Calibri"/>
          <w:b/>
          <w:bCs/>
          <w:color w:val="222222"/>
        </w:rPr>
        <w:t>1</w:t>
      </w:r>
      <w:r w:rsidR="00D641E8">
        <w:rPr>
          <w:rFonts w:ascii="Calibri" w:hAnsi="Calibri" w:cs="Calibri"/>
          <w:b/>
          <w:bCs/>
          <w:color w:val="222222"/>
        </w:rPr>
        <w:t>7</w:t>
      </w:r>
      <w:r w:rsidR="00473519">
        <w:rPr>
          <w:rFonts w:ascii="Calibri" w:hAnsi="Calibri" w:cs="Calibri"/>
          <w:b/>
          <w:bCs/>
          <w:color w:val="222222"/>
        </w:rPr>
        <w:t>4</w:t>
      </w:r>
      <w:r w:rsidR="00A828CF">
        <w:rPr>
          <w:rFonts w:ascii="Calibri" w:hAnsi="Calibri" w:cs="Calibri"/>
          <w:b/>
          <w:bCs/>
          <w:color w:val="222222"/>
        </w:rPr>
        <w:t>,</w:t>
      </w:r>
      <w:r>
        <w:rPr>
          <w:rFonts w:ascii="Calibri" w:hAnsi="Calibri" w:cs="Calibri"/>
          <w:b/>
          <w:bCs/>
          <w:color w:val="222222"/>
        </w:rPr>
        <w:t xml:space="preserve"> de </w:t>
      </w:r>
      <w:r w:rsidR="00D27EEE">
        <w:rPr>
          <w:rFonts w:ascii="Calibri" w:hAnsi="Calibri" w:cs="Calibri"/>
          <w:b/>
          <w:bCs/>
          <w:color w:val="222222"/>
        </w:rPr>
        <w:t>2</w:t>
      </w:r>
      <w:r w:rsidR="00473519">
        <w:rPr>
          <w:rFonts w:ascii="Calibri" w:hAnsi="Calibri" w:cs="Calibri"/>
          <w:b/>
          <w:bCs/>
          <w:color w:val="222222"/>
        </w:rPr>
        <w:t>6</w:t>
      </w:r>
      <w:r>
        <w:rPr>
          <w:rFonts w:ascii="Calibri" w:hAnsi="Calibri" w:cs="Calibri"/>
          <w:b/>
          <w:bCs/>
          <w:color w:val="222222"/>
        </w:rPr>
        <w:t>/</w:t>
      </w:r>
      <w:r w:rsidR="00D27EEE">
        <w:rPr>
          <w:rFonts w:ascii="Calibri" w:hAnsi="Calibri" w:cs="Calibri"/>
          <w:b/>
          <w:bCs/>
          <w:color w:val="222222"/>
        </w:rPr>
        <w:t>0</w:t>
      </w:r>
      <w:r w:rsidR="00473519">
        <w:rPr>
          <w:rFonts w:ascii="Calibri" w:hAnsi="Calibri" w:cs="Calibri"/>
          <w:b/>
          <w:bCs/>
          <w:color w:val="222222"/>
        </w:rPr>
        <w:t>6</w:t>
      </w:r>
      <w:r>
        <w:rPr>
          <w:rFonts w:ascii="Calibri" w:hAnsi="Calibri" w:cs="Calibri"/>
          <w:b/>
          <w:bCs/>
          <w:color w:val="222222"/>
        </w:rPr>
        <w:t>/20</w:t>
      </w:r>
      <w:r w:rsidR="00D27EEE">
        <w:rPr>
          <w:rFonts w:ascii="Calibri" w:hAnsi="Calibri" w:cs="Calibri"/>
          <w:b/>
          <w:bCs/>
          <w:color w:val="222222"/>
        </w:rPr>
        <w:t>20</w:t>
      </w:r>
      <w:r>
        <w:rPr>
          <w:rFonts w:ascii="Calibri" w:hAnsi="Calibri" w:cs="Calibri"/>
          <w:b/>
          <w:bCs/>
          <w:color w:val="222222"/>
        </w:rPr>
        <w:t>.</w:t>
      </w:r>
    </w:p>
    <w:p w14:paraId="20AB8B91" w14:textId="35F5627D" w:rsidR="00DE7BC6" w:rsidRDefault="00E75A42" w:rsidP="00070E53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</w:t>
      </w:r>
      <w:r w:rsidR="00BD5213">
        <w:rPr>
          <w:rFonts w:ascii="Calibri" w:hAnsi="Calibri" w:cs="Calibri"/>
          <w:i/>
          <w:iCs/>
        </w:rPr>
        <w:t xml:space="preserve">a </w:t>
      </w:r>
      <w:r>
        <w:rPr>
          <w:rFonts w:ascii="Calibri" w:hAnsi="Calibri" w:cs="Calibri"/>
          <w:i/>
          <w:iCs/>
        </w:rPr>
        <w:t xml:space="preserve">prestação de contas do Conselho de Arquitetura e Urbanismo de Goiás (CAU/GO) referente ao </w:t>
      </w:r>
      <w:r w:rsidR="002F3591">
        <w:rPr>
          <w:rFonts w:ascii="Calibri" w:hAnsi="Calibri" w:cs="Calibri"/>
          <w:i/>
          <w:iCs/>
        </w:rPr>
        <w:t xml:space="preserve">período de </w:t>
      </w:r>
      <w:r w:rsidR="00F41EC3">
        <w:rPr>
          <w:rFonts w:ascii="Calibri" w:hAnsi="Calibri" w:cs="Calibri"/>
          <w:i/>
          <w:iCs/>
        </w:rPr>
        <w:t xml:space="preserve">Janeiro </w:t>
      </w:r>
      <w:r w:rsidR="002F3591">
        <w:rPr>
          <w:rFonts w:ascii="Calibri" w:hAnsi="Calibri" w:cs="Calibri"/>
          <w:i/>
          <w:iCs/>
        </w:rPr>
        <w:t xml:space="preserve">a </w:t>
      </w:r>
      <w:r w:rsidR="00473519">
        <w:rPr>
          <w:rFonts w:ascii="Calibri" w:hAnsi="Calibri" w:cs="Calibri"/>
          <w:i/>
          <w:iCs/>
        </w:rPr>
        <w:t>Maio</w:t>
      </w:r>
      <w:r w:rsidR="002F3591">
        <w:rPr>
          <w:rFonts w:ascii="Calibri" w:hAnsi="Calibri" w:cs="Calibri"/>
          <w:i/>
          <w:iCs/>
        </w:rPr>
        <w:t xml:space="preserve"> </w:t>
      </w:r>
      <w:r w:rsidR="00822A82">
        <w:rPr>
          <w:rFonts w:ascii="Calibri" w:hAnsi="Calibri" w:cs="Calibri"/>
          <w:i/>
          <w:iCs/>
        </w:rPr>
        <w:t>d</w:t>
      </w:r>
      <w:r>
        <w:rPr>
          <w:rFonts w:ascii="Calibri" w:hAnsi="Calibri" w:cs="Calibri"/>
          <w:i/>
          <w:iCs/>
        </w:rPr>
        <w:t>e 20</w:t>
      </w:r>
      <w:r w:rsidR="00834EFF">
        <w:rPr>
          <w:rFonts w:ascii="Calibri" w:hAnsi="Calibri" w:cs="Calibri"/>
          <w:i/>
          <w:iCs/>
        </w:rPr>
        <w:t>20</w:t>
      </w:r>
      <w:r>
        <w:rPr>
          <w:rFonts w:ascii="Calibri" w:hAnsi="Calibri" w:cs="Calibri"/>
          <w:i/>
          <w:iCs/>
        </w:rPr>
        <w:t xml:space="preserve"> e dá outras</w:t>
      </w:r>
      <w:r w:rsidR="00F42415">
        <w:rPr>
          <w:rFonts w:ascii="Calibri" w:hAnsi="Calibri" w:cs="Calibri"/>
          <w:i/>
          <w:iCs/>
        </w:rPr>
        <w:t xml:space="preserve"> p</w:t>
      </w:r>
      <w:r>
        <w:rPr>
          <w:rFonts w:ascii="Calibri" w:hAnsi="Calibri" w:cs="Calibri"/>
          <w:i/>
          <w:iCs/>
        </w:rPr>
        <w:t>rovidências.</w:t>
      </w:r>
    </w:p>
    <w:p w14:paraId="70160F9E" w14:textId="77777777" w:rsidR="00DE7BC6" w:rsidRDefault="00E75A42" w:rsidP="00070E53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962075A" w14:textId="116B3A97" w:rsidR="00DE7BC6" w:rsidRDefault="00E75A42" w:rsidP="00070E53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as informações contábeis apresentadas</w:t>
      </w:r>
      <w:r w:rsidR="00BD5213" w:rsidRPr="00BD5213">
        <w:rPr>
          <w:rFonts w:ascii="Calibri" w:hAnsi="Calibri" w:cs="Calibri"/>
        </w:rPr>
        <w:t xml:space="preserve"> </w:t>
      </w:r>
      <w:r w:rsidR="00BD5213">
        <w:rPr>
          <w:rFonts w:ascii="Calibri" w:hAnsi="Calibri" w:cs="Calibri"/>
        </w:rPr>
        <w:t>pela empresa de contabilidade contratada e pela Gerência de Planejamento e Finanças deste Conselho (CAU/GO)</w:t>
      </w:r>
      <w:r>
        <w:rPr>
          <w:rFonts w:ascii="Calibri" w:hAnsi="Calibri" w:cs="Calibri"/>
        </w:rPr>
        <w:t xml:space="preserve"> referentes ao </w:t>
      </w:r>
      <w:r w:rsidR="002F3591">
        <w:rPr>
          <w:rFonts w:ascii="Calibri" w:hAnsi="Calibri" w:cs="Calibri"/>
        </w:rPr>
        <w:t xml:space="preserve">período de </w:t>
      </w:r>
      <w:r>
        <w:rPr>
          <w:rFonts w:ascii="Calibri" w:hAnsi="Calibri" w:cs="Calibri"/>
        </w:rPr>
        <w:t>janeiro</w:t>
      </w:r>
      <w:r w:rsidR="002F3591">
        <w:rPr>
          <w:rFonts w:ascii="Calibri" w:hAnsi="Calibri" w:cs="Calibri"/>
        </w:rPr>
        <w:t xml:space="preserve"> a </w:t>
      </w:r>
      <w:r w:rsidR="00473519">
        <w:rPr>
          <w:rFonts w:ascii="Calibri" w:hAnsi="Calibri" w:cs="Calibri"/>
        </w:rPr>
        <w:t>maio</w:t>
      </w:r>
      <w:r w:rsidR="00070E53">
        <w:rPr>
          <w:rFonts w:ascii="Calibri" w:hAnsi="Calibri" w:cs="Calibri"/>
        </w:rPr>
        <w:t xml:space="preserve"> de 2020</w:t>
      </w:r>
      <w:r>
        <w:rPr>
          <w:rFonts w:ascii="Calibri" w:hAnsi="Calibri" w:cs="Calibri"/>
        </w:rPr>
        <w:t xml:space="preserve">; </w:t>
      </w:r>
    </w:p>
    <w:p w14:paraId="60C0D159" w14:textId="77777777" w:rsidR="00DE7BC6" w:rsidRDefault="00E75A42" w:rsidP="00070E53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o que dispõe a Resolução nº 1</w:t>
      </w:r>
      <w:r w:rsidR="00E27651">
        <w:rPr>
          <w:rFonts w:ascii="Calibri" w:hAnsi="Calibri" w:cs="Calibri"/>
        </w:rPr>
        <w:t>74</w:t>
      </w:r>
      <w:r>
        <w:rPr>
          <w:rFonts w:ascii="Calibri" w:hAnsi="Calibri" w:cs="Calibri"/>
        </w:rPr>
        <w:t xml:space="preserve"> CAU/BR</w:t>
      </w:r>
      <w:r w:rsidR="00BD5213">
        <w:rPr>
          <w:rFonts w:ascii="Calibri" w:hAnsi="Calibri" w:cs="Calibri"/>
        </w:rPr>
        <w:t xml:space="preserve"> e as Normas Brasileiras de Contabilidade aplicadas ao Setor Público (NBCASP</w:t>
      </w:r>
      <w:r w:rsidR="00A13388">
        <w:rPr>
          <w:rFonts w:ascii="Calibri" w:hAnsi="Calibri" w:cs="Calibri"/>
        </w:rPr>
        <w:t>).</w:t>
      </w:r>
    </w:p>
    <w:p w14:paraId="602C3260" w14:textId="77777777" w:rsidR="00DE7BC6" w:rsidRDefault="00E75A42" w:rsidP="00070E53">
      <w:pPr>
        <w:tabs>
          <w:tab w:val="left" w:pos="1560"/>
        </w:tabs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14:paraId="1A956E0F" w14:textId="3B5DEC70" w:rsidR="00DE7BC6" w:rsidRDefault="00E75A42" w:rsidP="00070E53">
      <w:pPr>
        <w:spacing w:after="120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</w:t>
      </w:r>
      <w:r w:rsidRPr="00070E53">
        <w:rPr>
          <w:rFonts w:asciiTheme="minorHAnsi" w:hAnsiTheme="minorHAnsi"/>
        </w:rPr>
        <w:t>Fica aprovada a prestação de contas do Conselho de Arquitetura e Urbanismo de Goiás referente ao</w:t>
      </w:r>
      <w:r w:rsidR="00822A82" w:rsidRPr="00070E53">
        <w:rPr>
          <w:rFonts w:asciiTheme="minorHAnsi" w:hAnsiTheme="minorHAnsi"/>
        </w:rPr>
        <w:t xml:space="preserve"> </w:t>
      </w:r>
      <w:r w:rsidR="002F3591" w:rsidRPr="00070E53">
        <w:rPr>
          <w:rFonts w:asciiTheme="minorHAnsi" w:hAnsiTheme="minorHAnsi"/>
        </w:rPr>
        <w:t xml:space="preserve">período de </w:t>
      </w:r>
      <w:r w:rsidRPr="00070E53">
        <w:rPr>
          <w:rFonts w:asciiTheme="minorHAnsi" w:hAnsiTheme="minorHAnsi"/>
        </w:rPr>
        <w:t xml:space="preserve">Janeiro </w:t>
      </w:r>
      <w:r w:rsidR="002F3591" w:rsidRPr="00070E53">
        <w:rPr>
          <w:rFonts w:asciiTheme="minorHAnsi" w:hAnsiTheme="minorHAnsi"/>
        </w:rPr>
        <w:t xml:space="preserve">a </w:t>
      </w:r>
      <w:r w:rsidR="00473519">
        <w:rPr>
          <w:rFonts w:asciiTheme="minorHAnsi" w:hAnsiTheme="minorHAnsi"/>
        </w:rPr>
        <w:t>Maio d</w:t>
      </w:r>
      <w:r w:rsidRPr="00070E53">
        <w:rPr>
          <w:rFonts w:asciiTheme="minorHAnsi" w:hAnsiTheme="minorHAnsi"/>
        </w:rPr>
        <w:t>e 20</w:t>
      </w:r>
      <w:r w:rsidR="00A13388" w:rsidRPr="00070E53">
        <w:rPr>
          <w:rFonts w:asciiTheme="minorHAnsi" w:hAnsiTheme="minorHAnsi"/>
        </w:rPr>
        <w:t>20</w:t>
      </w:r>
      <w:r w:rsidRPr="00070E53">
        <w:rPr>
          <w:rFonts w:asciiTheme="minorHAnsi" w:hAnsiTheme="minorHAnsi"/>
        </w:rPr>
        <w:t>.</w:t>
      </w:r>
    </w:p>
    <w:p w14:paraId="71ABFF7A" w14:textId="0044AC4A" w:rsidR="00C9512B" w:rsidRDefault="00E75A42" w:rsidP="00070E53">
      <w:pPr>
        <w:spacing w:after="120"/>
        <w:jc w:val="both"/>
        <w:rPr>
          <w:rFonts w:asciiTheme="minorHAnsi" w:hAnsiTheme="minorHAnsi"/>
        </w:rPr>
      </w:pPr>
      <w:r>
        <w:rPr>
          <w:rFonts w:ascii="Calibri" w:hAnsi="Calibri" w:cs="Calibri"/>
          <w:b/>
          <w:lang w:bidi="ar"/>
        </w:rPr>
        <w:t>Art. 2º.</w:t>
      </w:r>
      <w:r>
        <w:rPr>
          <w:rFonts w:ascii="Calibri" w:hAnsi="Calibri" w:cs="Calibri"/>
          <w:lang w:bidi="ar"/>
        </w:rPr>
        <w:t xml:space="preserve"> </w:t>
      </w:r>
      <w:r>
        <w:rPr>
          <w:rFonts w:ascii="Calibri" w:hAnsi="Calibri" w:cs="Calibri"/>
        </w:rPr>
        <w:t xml:space="preserve">As receitas correntes do </w:t>
      </w:r>
      <w:r w:rsidR="002F3591">
        <w:rPr>
          <w:rFonts w:ascii="Calibri" w:hAnsi="Calibri" w:cs="Calibri"/>
        </w:rPr>
        <w:t xml:space="preserve">período de </w:t>
      </w:r>
      <w:r w:rsidR="00F81A22">
        <w:rPr>
          <w:rFonts w:ascii="Calibri" w:hAnsi="Calibri" w:cs="Calibri"/>
        </w:rPr>
        <w:t>J</w:t>
      </w:r>
      <w:r>
        <w:rPr>
          <w:rFonts w:ascii="Calibri" w:hAnsi="Calibri" w:cs="Calibri"/>
        </w:rPr>
        <w:t>aneiro</w:t>
      </w:r>
      <w:r w:rsidR="002F3591">
        <w:rPr>
          <w:rFonts w:ascii="Calibri" w:hAnsi="Calibri" w:cs="Calibri"/>
        </w:rPr>
        <w:t xml:space="preserve"> a </w:t>
      </w:r>
      <w:r w:rsidR="00473519">
        <w:rPr>
          <w:rFonts w:ascii="Calibri" w:hAnsi="Calibri" w:cs="Calibri"/>
        </w:rPr>
        <w:t>Maio</w:t>
      </w:r>
      <w:r>
        <w:rPr>
          <w:rFonts w:ascii="Calibri" w:hAnsi="Calibri" w:cs="Calibri"/>
        </w:rPr>
        <w:t xml:space="preserve"> </w:t>
      </w:r>
      <w:r w:rsidR="00655C85">
        <w:rPr>
          <w:rFonts w:ascii="Calibri" w:hAnsi="Calibri" w:cs="Calibri"/>
        </w:rPr>
        <w:t>d</w:t>
      </w:r>
      <w:r>
        <w:rPr>
          <w:rFonts w:ascii="Calibri" w:hAnsi="Calibri" w:cs="Calibri"/>
        </w:rPr>
        <w:t>e 20</w:t>
      </w:r>
      <w:r w:rsidR="00A13388">
        <w:rPr>
          <w:rFonts w:ascii="Calibri" w:hAnsi="Calibri" w:cs="Calibri"/>
        </w:rPr>
        <w:t>20</w:t>
      </w:r>
      <w:r>
        <w:rPr>
          <w:rFonts w:ascii="Calibri" w:hAnsi="Calibri" w:cs="Calibri"/>
        </w:rPr>
        <w:t xml:space="preserve"> totalizaram </w:t>
      </w:r>
      <w:r w:rsidR="00760C88" w:rsidRPr="00760C88">
        <w:rPr>
          <w:rFonts w:asciiTheme="minorHAnsi" w:hAnsiTheme="minorHAnsi"/>
        </w:rPr>
        <w:t>R$ 1.638.855,13 (um milhão, seiscentos e trinta e oito mil, oitocentos e cinquenta e cinco reais e treze centavos), Despesas Liquidadas de R$ 1.078.953,13 (um milhão, setenta e oito mil, novecentos e cinquenta e três reais e treze centavos), resultando em superávit orçamentário de R$ 559.902,00 (quinhentos e cinquenta e nove mil, novecentos e dois reais</w:t>
      </w:r>
      <w:r w:rsidR="00070E53" w:rsidRPr="00760C88">
        <w:rPr>
          <w:rFonts w:asciiTheme="minorHAnsi" w:hAnsiTheme="minorHAnsi"/>
        </w:rPr>
        <w:t>).</w:t>
      </w:r>
    </w:p>
    <w:p w14:paraId="6E74D6D7" w14:textId="77777777" w:rsidR="00DE7BC6" w:rsidRDefault="00BD5213" w:rsidP="00070E53">
      <w:pPr>
        <w:spacing w:after="120"/>
        <w:jc w:val="both"/>
        <w:rPr>
          <w:rFonts w:ascii="Calibri" w:hAnsi="Calibri" w:cs="Calibri"/>
        </w:rPr>
      </w:pPr>
      <w:r w:rsidRPr="00176894">
        <w:rPr>
          <w:rFonts w:asciiTheme="minorHAnsi" w:hAnsiTheme="minorHAnsi"/>
          <w:b/>
          <w:bCs/>
        </w:rPr>
        <w:t>Art. 3º.</w:t>
      </w:r>
      <w:r w:rsidRPr="00176894">
        <w:rPr>
          <w:rFonts w:asciiTheme="minorHAnsi" w:hAnsiTheme="minorHAnsi"/>
        </w:rPr>
        <w:t xml:space="preserve"> </w:t>
      </w:r>
      <w:r w:rsidR="00E75A42">
        <w:rPr>
          <w:rFonts w:ascii="Calibri" w:hAnsi="Calibri" w:cs="Calibri"/>
        </w:rPr>
        <w:t>Esta deliberação entra em vigor nesta data.</w:t>
      </w:r>
    </w:p>
    <w:p w14:paraId="1362E920" w14:textId="77777777" w:rsidR="00176894" w:rsidRPr="00176894" w:rsidRDefault="00176894" w:rsidP="00321E82">
      <w:pPr>
        <w:spacing w:after="120" w:line="30" w:lineRule="atLeast"/>
        <w:jc w:val="both"/>
        <w:rPr>
          <w:rFonts w:ascii="Calibri" w:hAnsi="Calibri" w:cs="Calibri"/>
          <w:sz w:val="10"/>
          <w:szCs w:val="10"/>
        </w:rPr>
      </w:pPr>
    </w:p>
    <w:p w14:paraId="54961D35" w14:textId="554E9890" w:rsidR="00F852F2" w:rsidRDefault="00F852F2" w:rsidP="00F852F2">
      <w:pPr>
        <w:spacing w:line="240" w:lineRule="auto"/>
        <w:jc w:val="center"/>
        <w:rPr>
          <w:rFonts w:asciiTheme="minorHAnsi" w:hAnsiTheme="minorHAnsi"/>
        </w:rPr>
      </w:pPr>
      <w:r w:rsidRPr="000B14A5">
        <w:rPr>
          <w:rFonts w:asciiTheme="minorHAnsi" w:hAnsiTheme="minorHAnsi"/>
        </w:rPr>
        <w:t>Goiânia, 2</w:t>
      </w:r>
      <w:r w:rsidR="00473519">
        <w:rPr>
          <w:rFonts w:asciiTheme="minorHAnsi" w:hAnsiTheme="minorHAnsi"/>
        </w:rPr>
        <w:t>6</w:t>
      </w:r>
      <w:r w:rsidR="008E5313">
        <w:rPr>
          <w:rFonts w:asciiTheme="minorHAnsi" w:hAnsiTheme="minorHAnsi"/>
        </w:rPr>
        <w:t xml:space="preserve"> </w:t>
      </w:r>
      <w:r w:rsidRPr="000B14A5">
        <w:rPr>
          <w:rFonts w:asciiTheme="minorHAnsi" w:hAnsiTheme="minorHAnsi"/>
        </w:rPr>
        <w:t xml:space="preserve">de </w:t>
      </w:r>
      <w:r w:rsidR="00473519">
        <w:rPr>
          <w:rFonts w:asciiTheme="minorHAnsi" w:hAnsiTheme="minorHAnsi"/>
        </w:rPr>
        <w:t>Junho</w:t>
      </w:r>
      <w:r w:rsidRPr="000B14A5">
        <w:rPr>
          <w:rFonts w:asciiTheme="minorHAnsi" w:hAnsiTheme="minorHAnsi"/>
        </w:rPr>
        <w:t xml:space="preserve"> de 2020.</w:t>
      </w:r>
    </w:p>
    <w:p w14:paraId="7B156080" w14:textId="77777777" w:rsidR="00956BAF" w:rsidRPr="000B14A5" w:rsidRDefault="00956BAF" w:rsidP="00956BAF">
      <w:pPr>
        <w:spacing w:after="0"/>
        <w:jc w:val="center"/>
        <w:rPr>
          <w:rFonts w:asciiTheme="minorHAnsi" w:hAnsiTheme="minorHAnsi" w:cs="Arial"/>
          <w:b/>
          <w:bCs/>
          <w:color w:val="201F1E"/>
          <w:shd w:val="clear" w:color="auto" w:fill="FFFFFF"/>
        </w:rPr>
      </w:pPr>
      <w:r>
        <w:rPr>
          <w:rFonts w:asciiTheme="minorHAnsi" w:hAnsiTheme="minorHAnsi" w:cs="Arial"/>
          <w:b/>
          <w:bCs/>
          <w:color w:val="201F1E"/>
          <w:shd w:val="clear" w:color="auto" w:fill="FFFFFF"/>
        </w:rPr>
        <w:t>FREDERICO ANDRÉ RABELO</w:t>
      </w:r>
    </w:p>
    <w:p w14:paraId="433FA122" w14:textId="7E2415D1" w:rsidR="00956BAF" w:rsidRPr="000B14A5" w:rsidRDefault="00956BAF" w:rsidP="00956BAF">
      <w:pPr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 w:cs="Arial"/>
          <w:color w:val="201F1E"/>
          <w:shd w:val="clear" w:color="auto" w:fill="FFFFFF"/>
        </w:rPr>
        <w:t>Vice-Presidente</w:t>
      </w:r>
      <w:r w:rsidRPr="000B14A5">
        <w:rPr>
          <w:rFonts w:asciiTheme="minorHAnsi" w:hAnsiTheme="minorHAnsi" w:cs="Arial"/>
          <w:color w:val="201F1E"/>
          <w:shd w:val="clear" w:color="auto" w:fill="FFFFFF"/>
        </w:rPr>
        <w:t xml:space="preserve"> do CAU/GO</w:t>
      </w:r>
    </w:p>
    <w:p w14:paraId="1DEB5704" w14:textId="3361446C" w:rsidR="00F852F2" w:rsidRDefault="00F852F2" w:rsidP="00F852F2">
      <w:pPr>
        <w:spacing w:line="240" w:lineRule="auto"/>
        <w:jc w:val="both"/>
        <w:rPr>
          <w:rFonts w:asciiTheme="minorHAnsi" w:hAnsiTheme="minorHAnsi" w:cs="Arial"/>
          <w:color w:val="201F1E"/>
          <w:shd w:val="clear" w:color="auto" w:fill="FFFFFF"/>
        </w:rPr>
      </w:pPr>
      <w:r w:rsidRPr="000B14A5">
        <w:rPr>
          <w:rFonts w:asciiTheme="minorHAnsi" w:hAnsiTheme="minorHAnsi" w:cs="Arial"/>
          <w:color w:val="201F1E"/>
          <w:shd w:val="clear" w:color="auto" w:fill="FFFFFF"/>
        </w:rPr>
        <w:t>Considerando a conjuntura epidemiológica,</w:t>
      </w:r>
      <w:r w:rsidRPr="000B14A5">
        <w:rPr>
          <w:rFonts w:asciiTheme="minorHAnsi" w:hAnsiTheme="minorHAnsi"/>
          <w:shd w:val="clear" w:color="auto" w:fill="FFFFFF"/>
        </w:rPr>
        <w:t xml:space="preserve"> a necessidade de ações cautelosas em defesa da saúde dos conselheiros, convidados e colaboradores do Conselho e a implantação de reuniões deliberativas virtuais,</w:t>
      </w:r>
      <w:r w:rsidRPr="000B14A5">
        <w:rPr>
          <w:rFonts w:asciiTheme="minorHAnsi" w:hAnsiTheme="minorHAnsi" w:cs="Arial"/>
          <w:color w:val="201F1E"/>
          <w:shd w:val="clear" w:color="auto" w:fill="FFFFFF"/>
        </w:rPr>
        <w:t xml:space="preserve"> </w:t>
      </w:r>
      <w:r w:rsidRPr="000B14A5">
        <w:rPr>
          <w:rFonts w:asciiTheme="minorHAnsi" w:hAnsiTheme="minorHAnsi" w:cs="Arial"/>
          <w:b/>
          <w:bCs/>
          <w:color w:val="201F1E"/>
          <w:shd w:val="clear" w:color="auto" w:fill="FFFFFF"/>
        </w:rPr>
        <w:t>atesto a veracidade e a autenticidade das informações prestadas</w:t>
      </w:r>
      <w:r w:rsidRPr="000B14A5">
        <w:rPr>
          <w:rFonts w:asciiTheme="minorHAnsi" w:hAnsiTheme="minorHAnsi" w:cs="Arial"/>
          <w:color w:val="201F1E"/>
          <w:shd w:val="clear" w:color="auto" w:fill="FFFFFF"/>
        </w:rPr>
        <w:t>.</w:t>
      </w:r>
    </w:p>
    <w:p w14:paraId="358ABC40" w14:textId="77777777" w:rsidR="00956BAF" w:rsidRDefault="00956BAF" w:rsidP="00F852F2">
      <w:pPr>
        <w:spacing w:line="240" w:lineRule="auto"/>
        <w:jc w:val="both"/>
        <w:rPr>
          <w:rFonts w:asciiTheme="minorHAnsi" w:hAnsiTheme="minorHAnsi" w:cs="Arial"/>
          <w:color w:val="201F1E"/>
          <w:shd w:val="clear" w:color="auto" w:fill="FFFFFF"/>
        </w:rPr>
      </w:pPr>
    </w:p>
    <w:p w14:paraId="18BDB201" w14:textId="77777777" w:rsidR="00956BAF" w:rsidRPr="009E45A7" w:rsidRDefault="00956BAF" w:rsidP="00956BAF">
      <w:pPr>
        <w:spacing w:after="0" w:line="240" w:lineRule="auto"/>
        <w:jc w:val="center"/>
        <w:rPr>
          <w:rFonts w:asciiTheme="minorHAnsi" w:hAnsiTheme="minorHAnsi" w:cs="Arial"/>
          <w:color w:val="201F1E"/>
          <w:shd w:val="clear" w:color="auto" w:fill="FFFFFF"/>
        </w:rPr>
      </w:pPr>
      <w:r w:rsidRPr="009E45A7">
        <w:rPr>
          <w:rFonts w:asciiTheme="minorHAnsi" w:hAnsiTheme="minorHAnsi" w:cs="Arial"/>
          <w:color w:val="201F1E"/>
          <w:shd w:val="clear" w:color="auto" w:fill="FFFFFF"/>
        </w:rPr>
        <w:t xml:space="preserve">Romeu José </w:t>
      </w:r>
      <w:proofErr w:type="spellStart"/>
      <w:r w:rsidRPr="009E45A7">
        <w:rPr>
          <w:rFonts w:asciiTheme="minorHAnsi" w:hAnsiTheme="minorHAnsi" w:cs="Arial"/>
          <w:color w:val="201F1E"/>
          <w:shd w:val="clear" w:color="auto" w:fill="FFFFFF"/>
        </w:rPr>
        <w:t>Jankowski</w:t>
      </w:r>
      <w:proofErr w:type="spellEnd"/>
      <w:r w:rsidRPr="009E45A7">
        <w:rPr>
          <w:rFonts w:asciiTheme="minorHAnsi" w:hAnsiTheme="minorHAnsi" w:cs="Arial"/>
          <w:color w:val="201F1E"/>
          <w:shd w:val="clear" w:color="auto" w:fill="FFFFFF"/>
        </w:rPr>
        <w:t xml:space="preserve"> Junior</w:t>
      </w:r>
    </w:p>
    <w:p w14:paraId="4F94317E" w14:textId="406294B3" w:rsidR="000625A3" w:rsidRDefault="00956BAF" w:rsidP="00956BAF">
      <w:pPr>
        <w:spacing w:line="240" w:lineRule="auto"/>
        <w:jc w:val="center"/>
        <w:rPr>
          <w:rFonts w:asciiTheme="minorHAnsi" w:hAnsiTheme="minorHAnsi" w:cs="Arial"/>
          <w:color w:val="201F1E"/>
          <w:shd w:val="clear" w:color="auto" w:fill="FFFFFF"/>
        </w:rPr>
      </w:pPr>
      <w:r w:rsidRPr="009E45A7">
        <w:rPr>
          <w:rFonts w:asciiTheme="minorHAnsi" w:hAnsiTheme="minorHAnsi" w:cs="Arial"/>
          <w:color w:val="201F1E"/>
          <w:shd w:val="clear" w:color="auto" w:fill="FFFFFF"/>
        </w:rPr>
        <w:t>Assessor Jurídico e Comissões</w:t>
      </w:r>
    </w:p>
    <w:p w14:paraId="0DCA6DB0" w14:textId="4CAEF9ED" w:rsidR="000B14A5" w:rsidRDefault="000B14A5">
      <w:pPr>
        <w:tabs>
          <w:tab w:val="clear" w:pos="720"/>
        </w:tabs>
        <w:suppressAutoHyphens w:val="0"/>
        <w:rPr>
          <w:rFonts w:asciiTheme="minorHAnsi" w:hAnsiTheme="minorHAnsi" w:cs="Arial"/>
          <w:color w:val="201F1E"/>
          <w:shd w:val="clear" w:color="auto" w:fill="FFFFFF"/>
        </w:rPr>
      </w:pPr>
    </w:p>
    <w:p w14:paraId="29DEA094" w14:textId="1C69D4CC" w:rsidR="00F852F2" w:rsidRDefault="00F852F2" w:rsidP="00F852F2">
      <w:pPr>
        <w:spacing w:after="0" w:line="240" w:lineRule="auto"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10</w:t>
      </w:r>
      <w:r w:rsidR="00473519">
        <w:rPr>
          <w:rFonts w:ascii="Calibri" w:hAnsi="Calibri"/>
          <w:b/>
          <w:sz w:val="32"/>
          <w:szCs w:val="32"/>
        </w:rPr>
        <w:t>3</w:t>
      </w:r>
      <w:r>
        <w:rPr>
          <w:rFonts w:ascii="Calibri" w:hAnsi="Calibri"/>
          <w:b/>
          <w:sz w:val="32"/>
          <w:szCs w:val="32"/>
        </w:rPr>
        <w:t>ª REUNIÃO PLENÁRIA ORDINÁRIA DO CAU/GO</w:t>
      </w:r>
    </w:p>
    <w:p w14:paraId="5CC3049D" w14:textId="77777777" w:rsidR="00F852F2" w:rsidRPr="005C0876" w:rsidRDefault="00F852F2" w:rsidP="00F852F2">
      <w:pPr>
        <w:spacing w:after="0" w:line="240" w:lineRule="auto"/>
        <w:jc w:val="center"/>
        <w:rPr>
          <w:rFonts w:ascii="Calibri" w:hAnsi="Calibri"/>
          <w:bCs/>
          <w:sz w:val="28"/>
          <w:szCs w:val="28"/>
        </w:rPr>
      </w:pPr>
      <w:r w:rsidRPr="005C0876">
        <w:rPr>
          <w:rFonts w:ascii="Calibri" w:hAnsi="Calibri"/>
          <w:bCs/>
          <w:sz w:val="28"/>
          <w:szCs w:val="28"/>
        </w:rPr>
        <w:t>Videoconferência</w:t>
      </w:r>
    </w:p>
    <w:p w14:paraId="4094D360" w14:textId="77777777" w:rsidR="00F852F2" w:rsidRDefault="00F852F2" w:rsidP="00F852F2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</w:p>
    <w:p w14:paraId="287DE9A3" w14:textId="77777777" w:rsidR="00F852F2" w:rsidRDefault="00F852F2" w:rsidP="00F852F2">
      <w:pPr>
        <w:spacing w:after="0" w:line="24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p w14:paraId="0178CAF1" w14:textId="77777777" w:rsidR="00F852F2" w:rsidRPr="005C0876" w:rsidRDefault="00F852F2" w:rsidP="00F852F2">
      <w:pPr>
        <w:spacing w:after="0" w:line="240" w:lineRule="auto"/>
        <w:jc w:val="center"/>
        <w:rPr>
          <w:rFonts w:ascii="Calibri" w:hAnsi="Calibri"/>
          <w:b/>
          <w:sz w:val="10"/>
          <w:szCs w:val="10"/>
        </w:rPr>
      </w:pP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134"/>
        <w:gridCol w:w="1134"/>
        <w:gridCol w:w="1276"/>
        <w:gridCol w:w="1134"/>
      </w:tblGrid>
      <w:tr w:rsidR="00F852F2" w14:paraId="5BBC59C0" w14:textId="77777777" w:rsidTr="00F852F2">
        <w:trPr>
          <w:trHeight w:val="313"/>
          <w:jc w:val="center"/>
        </w:trPr>
        <w:tc>
          <w:tcPr>
            <w:tcW w:w="4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E1FEC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B6632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F852F2" w14:paraId="3EAAF3A3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C0B24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44F9A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E9385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6E4795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CF90A" w14:textId="77777777" w:rsidR="00F852F2" w:rsidRDefault="00F852F2" w:rsidP="00A53F8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</w:tr>
      <w:tr w:rsidR="00F852F2" w14:paraId="03BB1195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51898F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 - 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170885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AE9A6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6725B5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1E6FF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30C23615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9E3E59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 – Vice-Presidente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CA9F2B" w14:textId="4B3F210E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490F5B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DF14FC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34FC5C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675F63D8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A1833F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Adriana </w:t>
            </w:r>
            <w:proofErr w:type="spellStart"/>
            <w:r>
              <w:rPr>
                <w:rFonts w:ascii="Calibri" w:hAnsi="Calibri"/>
              </w:rPr>
              <w:t>Mikulaschek</w:t>
            </w:r>
            <w:proofErr w:type="spellEnd"/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34C388" w14:textId="5432C083" w:rsidR="00F852F2" w:rsidRDefault="002502CC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33E025C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ED67F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BAB284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2B3250A7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8632E7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5BB52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41DFA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32DE9E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7218E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22E6E476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4CDE60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de Farias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FBDC3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3B4368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95AD1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1D5F8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298D6F1B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7469B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Lúcia Ferreira Peixoto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BC6393" w14:textId="3A105248" w:rsidR="00F852F2" w:rsidRDefault="002502CC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44F23E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0E077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A41635B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621C2FD2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EC1881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Ariel Silveira de Viveiros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74E175" w14:textId="4FE3E7D5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FA221E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FB9FDB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06EEC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54FB2A54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636E31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Camilla </w:t>
            </w:r>
            <w:proofErr w:type="spellStart"/>
            <w:r>
              <w:rPr>
                <w:rFonts w:ascii="Calibri" w:hAnsi="Calibri"/>
              </w:rPr>
              <w:t>Pompeo</w:t>
            </w:r>
            <w:proofErr w:type="spellEnd"/>
            <w:r>
              <w:rPr>
                <w:rFonts w:ascii="Calibri" w:hAnsi="Calibri"/>
              </w:rPr>
              <w:t xml:space="preserve"> de Camargo e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87450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6F5DA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67C5B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A193B0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35EC35C9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93B2BB" w14:textId="77777777" w:rsidR="00F852F2" w:rsidRDefault="00F852F2" w:rsidP="00A53F80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Edinardo</w:t>
            </w:r>
            <w:proofErr w:type="spellEnd"/>
            <w:r>
              <w:rPr>
                <w:rFonts w:ascii="Calibri" w:hAnsi="Calibri"/>
              </w:rPr>
              <w:t xml:space="preserve"> Rodrigues Lucas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3C7E16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BDD6C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BE56064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AFBCD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6F8761F5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D823E8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BE6447D" w14:textId="1F317531" w:rsidR="00F852F2" w:rsidRDefault="002502CC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DE34A4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96717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8C9045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7779F67A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C5EB5E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Janaína de Holanda Camilo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E33643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57C43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9CDA9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7B0BA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016CEF84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1A21B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Lorena Cavalcante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E49BFA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40D289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D9B067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51491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68F63400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2D425D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57D875" w14:textId="476994E5" w:rsidR="00F852F2" w:rsidRDefault="002502CC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17CA50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B90F50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8D6F5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43880410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35CF72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Manoel Alves </w:t>
            </w:r>
            <w:proofErr w:type="spellStart"/>
            <w:r>
              <w:rPr>
                <w:rFonts w:ascii="Calibri" w:hAnsi="Calibri"/>
              </w:rPr>
              <w:t>Carrijo</w:t>
            </w:r>
            <w:proofErr w:type="spellEnd"/>
            <w:r>
              <w:rPr>
                <w:rFonts w:ascii="Calibri" w:hAnsi="Calibri"/>
              </w:rPr>
              <w:t xml:space="preserve"> Filho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3463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3A89F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CC8873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79B7FF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795B2DFB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0A68A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Maria Ester de Souza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D1D5F9" w14:textId="69DEAD0B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0A832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55626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ABF176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5DE917B4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9FFE886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883DB7" w14:textId="1EA1784F" w:rsidR="00F852F2" w:rsidRDefault="002502CC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B4519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AA41CE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AB47A9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1EE189E3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3F313A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5059EE" w14:textId="33912519" w:rsidR="00F852F2" w:rsidRDefault="002502CC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96F3D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14C2DD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8470A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49D1A74F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73822F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56322B" w14:textId="624904F9" w:rsidR="00F852F2" w:rsidRDefault="002502CC" w:rsidP="00A53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CF8771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8BE280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7D2A6E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  <w:tr w:rsidR="00F852F2" w14:paraId="5A303521" w14:textId="77777777" w:rsidTr="00F852F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rPr>
          <w:trHeight w:hRule="exact" w:val="340"/>
          <w:jc w:val="center"/>
        </w:trPr>
        <w:tc>
          <w:tcPr>
            <w:tcW w:w="48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0C6A61" w14:textId="77777777" w:rsidR="00F852F2" w:rsidRDefault="00F852F2" w:rsidP="00A53F8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Selma Pereira Silva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59B532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893493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B2DD85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E9034B" w14:textId="77777777" w:rsidR="00F852F2" w:rsidRDefault="00F852F2" w:rsidP="00A53F80">
            <w:pPr>
              <w:jc w:val="center"/>
              <w:rPr>
                <w:rFonts w:ascii="Calibri" w:hAnsi="Calibri"/>
              </w:rPr>
            </w:pPr>
          </w:p>
        </w:tc>
      </w:tr>
    </w:tbl>
    <w:p w14:paraId="06730783" w14:textId="77777777" w:rsidR="00DE7BC6" w:rsidRDefault="00DE7BC6">
      <w:pPr>
        <w:jc w:val="center"/>
        <w:rPr>
          <w:sz w:val="4"/>
          <w:szCs w:val="4"/>
        </w:rPr>
      </w:pPr>
    </w:p>
    <w:p w14:paraId="05F3DBE0" w14:textId="77777777" w:rsidR="004C6936" w:rsidRPr="004C6936" w:rsidRDefault="004C6936">
      <w:pPr>
        <w:jc w:val="center"/>
        <w:rPr>
          <w:sz w:val="4"/>
          <w:szCs w:val="4"/>
        </w:rPr>
      </w:pPr>
    </w:p>
    <w:tbl>
      <w:tblPr>
        <w:tblW w:w="1006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4C6936" w14:paraId="3C4F58A7" w14:textId="77777777" w:rsidTr="00F852F2">
        <w:trPr>
          <w:trHeight w:hRule="exact" w:val="608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746C516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</w:t>
            </w:r>
            <w:r w:rsidR="000B14A5">
              <w:rPr>
                <w:rFonts w:ascii="Calibri" w:hAnsi="Calibri"/>
                <w:b/>
              </w:rPr>
              <w:t>ISTÓRICO DE VOTAÇÃO</w:t>
            </w:r>
          </w:p>
          <w:p w14:paraId="7103DD57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14:paraId="608F6B59" w14:textId="77777777" w:rsidTr="00F852F2">
        <w:trPr>
          <w:trHeight w:hRule="exact" w:val="550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4B08D6DC" w14:textId="33BE9FE4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Plenária nº:</w:t>
            </w:r>
            <w:r>
              <w:rPr>
                <w:rFonts w:ascii="Calibri" w:hAnsi="Calibri"/>
              </w:rPr>
              <w:t xml:space="preserve"> </w:t>
            </w:r>
            <w:r w:rsidR="00BD5213">
              <w:rPr>
                <w:rFonts w:ascii="Calibri" w:hAnsi="Calibri"/>
              </w:rPr>
              <w:t>10</w:t>
            </w:r>
            <w:r w:rsidR="00473519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 xml:space="preserve">ª Plenária Ordinária 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>
              <w:rPr>
                <w:rFonts w:ascii="Calibri" w:hAnsi="Calibri"/>
              </w:rPr>
              <w:t xml:space="preserve"> </w:t>
            </w:r>
            <w:r w:rsidR="00D27EEE">
              <w:rPr>
                <w:rFonts w:ascii="Calibri" w:hAnsi="Calibri"/>
              </w:rPr>
              <w:t>2</w:t>
            </w:r>
            <w:r w:rsidR="00473519">
              <w:rPr>
                <w:rFonts w:ascii="Calibri" w:hAnsi="Calibri"/>
              </w:rPr>
              <w:t>6/</w:t>
            </w:r>
            <w:r w:rsidR="00D27EEE">
              <w:rPr>
                <w:rFonts w:ascii="Calibri" w:hAnsi="Calibri"/>
              </w:rPr>
              <w:t>0</w:t>
            </w:r>
            <w:r w:rsidR="00473519">
              <w:rPr>
                <w:rFonts w:ascii="Calibri" w:hAnsi="Calibri"/>
              </w:rPr>
              <w:t>6</w:t>
            </w:r>
            <w:r>
              <w:rPr>
                <w:rFonts w:ascii="Calibri" w:hAnsi="Calibri"/>
              </w:rPr>
              <w:t>/20</w:t>
            </w:r>
            <w:r w:rsidR="00D27EEE">
              <w:rPr>
                <w:rFonts w:ascii="Calibri" w:hAnsi="Calibri"/>
              </w:rPr>
              <w:t>20</w:t>
            </w:r>
          </w:p>
          <w:p w14:paraId="2D2787BF" w14:textId="77777777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4C6936" w14:paraId="451E1D7D" w14:textId="77777777" w:rsidTr="00F852F2">
        <w:trPr>
          <w:trHeight w:hRule="exact" w:val="57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791621AD" w14:textId="0E705DE5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>
              <w:rPr>
                <w:rFonts w:ascii="Calibri" w:hAnsi="Calibri"/>
              </w:rPr>
              <w:t>Prestação de contas d</w:t>
            </w:r>
            <w:r w:rsidR="00822A82">
              <w:rPr>
                <w:rFonts w:ascii="Calibri" w:hAnsi="Calibri"/>
              </w:rPr>
              <w:t xml:space="preserve">e </w:t>
            </w:r>
            <w:r>
              <w:rPr>
                <w:rFonts w:ascii="Calibri" w:hAnsi="Calibri"/>
              </w:rPr>
              <w:t xml:space="preserve">Janeiro </w:t>
            </w:r>
            <w:r w:rsidR="002F3591">
              <w:rPr>
                <w:rFonts w:ascii="Calibri" w:hAnsi="Calibri"/>
              </w:rPr>
              <w:t xml:space="preserve">a </w:t>
            </w:r>
            <w:r w:rsidR="00473519">
              <w:rPr>
                <w:rFonts w:ascii="Calibri" w:hAnsi="Calibri"/>
              </w:rPr>
              <w:t>Maio</w:t>
            </w:r>
            <w:r w:rsidR="00A13388">
              <w:rPr>
                <w:rFonts w:ascii="Calibri" w:hAnsi="Calibri"/>
              </w:rPr>
              <w:t xml:space="preserve"> de 2020 </w:t>
            </w:r>
            <w:r>
              <w:rPr>
                <w:rFonts w:ascii="Calibri" w:hAnsi="Calibri"/>
              </w:rPr>
              <w:t>- CAU/GO</w:t>
            </w:r>
          </w:p>
          <w:p w14:paraId="6116DCB6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14:paraId="4A679BA7" w14:textId="77777777" w:rsidTr="00F852F2">
        <w:trPr>
          <w:trHeight w:hRule="exact" w:val="55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2F5E296A" w14:textId="5EFBD604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(</w:t>
            </w:r>
            <w:r w:rsidR="00E26D98">
              <w:rPr>
                <w:rFonts w:ascii="Calibri" w:hAnsi="Calibri"/>
              </w:rPr>
              <w:t xml:space="preserve"> </w:t>
            </w:r>
            <w:r w:rsidR="002502CC">
              <w:rPr>
                <w:rFonts w:ascii="Calibri" w:hAnsi="Calibri"/>
              </w:rPr>
              <w:t>7</w:t>
            </w:r>
            <w:r w:rsidR="008E531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 ) Sim      (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 ) Não    (   </w:t>
            </w:r>
            <w:r w:rsidR="00ED255F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 ) Abstenções   (   </w:t>
            </w:r>
            <w:r w:rsidR="00ED255F">
              <w:rPr>
                <w:rFonts w:ascii="Calibri" w:hAnsi="Calibri"/>
              </w:rPr>
              <w:t xml:space="preserve">   </w:t>
            </w:r>
            <w:r>
              <w:rPr>
                <w:rFonts w:ascii="Calibri" w:hAnsi="Calibri"/>
              </w:rPr>
              <w:t>) Ausências   (</w:t>
            </w:r>
            <w:r w:rsidR="008E5313">
              <w:rPr>
                <w:rFonts w:ascii="Calibri" w:hAnsi="Calibri"/>
              </w:rPr>
              <w:t xml:space="preserve">  </w:t>
            </w:r>
            <w:r w:rsidR="002502CC">
              <w:rPr>
                <w:rFonts w:ascii="Calibri" w:hAnsi="Calibri"/>
              </w:rPr>
              <w:t>7</w:t>
            </w:r>
            <w:r w:rsidR="008E531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) Total</w:t>
            </w:r>
          </w:p>
        </w:tc>
      </w:tr>
      <w:tr w:rsidR="004C6936" w14:paraId="48B9E750" w14:textId="77777777" w:rsidTr="00F852F2">
        <w:trPr>
          <w:trHeight w:hRule="exact" w:val="702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03CB2ED6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Ocorrências: </w:t>
            </w:r>
          </w:p>
          <w:p w14:paraId="24D08110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  <w:p w14:paraId="6DF41AED" w14:textId="77777777" w:rsidR="004C6936" w:rsidRDefault="004C6936" w:rsidP="00490964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4C6936" w14:paraId="0259F472" w14:textId="77777777" w:rsidTr="00F852F2">
        <w:trPr>
          <w:trHeight w:hRule="exact" w:val="794"/>
          <w:jc w:val="center"/>
        </w:trPr>
        <w:tc>
          <w:tcPr>
            <w:tcW w:w="10065" w:type="dxa"/>
            <w:shd w:val="clear" w:color="auto" w:fill="D9D9D9"/>
            <w:tcMar>
              <w:left w:w="108" w:type="dxa"/>
            </w:tcMar>
          </w:tcPr>
          <w:p w14:paraId="1EEBD396" w14:textId="36B4FF51" w:rsidR="004C6936" w:rsidRDefault="004C6936" w:rsidP="00490964">
            <w:pPr>
              <w:spacing w:line="240" w:lineRule="auto"/>
              <w:rPr>
                <w:rFonts w:ascii="Calibri" w:hAnsi="Calibri"/>
                <w:bCs/>
                <w:sz w:val="23"/>
                <w:szCs w:val="23"/>
              </w:rPr>
            </w:pPr>
            <w:r>
              <w:rPr>
                <w:rFonts w:ascii="Calibri" w:hAnsi="Calibri"/>
                <w:b/>
              </w:rPr>
              <w:t>Secretári</w:t>
            </w:r>
            <w:r w:rsidR="00731E88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da Sessão: </w:t>
            </w:r>
            <w:r w:rsidR="00156FDF" w:rsidRPr="00156FDF">
              <w:rPr>
                <w:rFonts w:ascii="Calibri" w:hAnsi="Calibri"/>
                <w:bCs/>
              </w:rPr>
              <w:t xml:space="preserve">Romeu José </w:t>
            </w:r>
            <w:proofErr w:type="spellStart"/>
            <w:r w:rsidR="00156FDF" w:rsidRPr="00156FDF">
              <w:rPr>
                <w:rFonts w:ascii="Calibri" w:hAnsi="Calibri"/>
                <w:bCs/>
              </w:rPr>
              <w:t>Jankowski</w:t>
            </w:r>
            <w:proofErr w:type="spellEnd"/>
            <w:r w:rsidR="00156FDF" w:rsidRPr="00156FDF">
              <w:rPr>
                <w:rFonts w:ascii="Calibri" w:hAnsi="Calibri"/>
                <w:bCs/>
              </w:rPr>
              <w:t xml:space="preserve"> J</w:t>
            </w:r>
            <w:r w:rsidR="00156FDF">
              <w:rPr>
                <w:rFonts w:ascii="Calibri" w:hAnsi="Calibri"/>
                <w:bCs/>
              </w:rPr>
              <w:t xml:space="preserve">r.  </w:t>
            </w:r>
            <w:r w:rsidR="00156FDF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 w:rsidR="00D166A2">
              <w:rPr>
                <w:rFonts w:ascii="Calibri" w:hAnsi="Calibri"/>
                <w:bCs/>
              </w:rPr>
              <w:t>Frederico André Rabelo</w:t>
            </w:r>
          </w:p>
          <w:p w14:paraId="5820EE11" w14:textId="77777777" w:rsidR="004C6936" w:rsidRDefault="004C6936" w:rsidP="00490964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14:paraId="50036CF7" w14:textId="77777777" w:rsidR="00DE7BC6" w:rsidRDefault="00DE7BC6">
      <w:pPr>
        <w:jc w:val="center"/>
      </w:pPr>
    </w:p>
    <w:sectPr w:rsidR="00DE7BC6" w:rsidSect="00BD5213">
      <w:headerReference w:type="default" r:id="rId7"/>
      <w:footerReference w:type="default" r:id="rId8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AF65A8" w14:textId="77777777" w:rsidR="00054664" w:rsidRDefault="00054664">
      <w:pPr>
        <w:spacing w:after="0" w:line="240" w:lineRule="auto"/>
      </w:pPr>
      <w:r>
        <w:separator/>
      </w:r>
    </w:p>
  </w:endnote>
  <w:endnote w:type="continuationSeparator" w:id="0">
    <w:p w14:paraId="16DEFB0D" w14:textId="77777777" w:rsidR="00054664" w:rsidRDefault="0005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ans Mono"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C0393" w14:textId="77777777" w:rsidR="00DE7BC6" w:rsidRDefault="00F238EA">
    <w:pPr>
      <w:pStyle w:val="Rodap"/>
      <w:ind w:hanging="1797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9055C00" wp14:editId="2DA7209A">
          <wp:simplePos x="0" y="0"/>
          <wp:positionH relativeFrom="column">
            <wp:posOffset>-1070610</wp:posOffset>
          </wp:positionH>
          <wp:positionV relativeFrom="paragraph">
            <wp:posOffset>-253365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EE426" w14:textId="77777777" w:rsidR="00054664" w:rsidRDefault="00054664">
      <w:pPr>
        <w:spacing w:after="0" w:line="240" w:lineRule="auto"/>
      </w:pPr>
      <w:r>
        <w:separator/>
      </w:r>
    </w:p>
  </w:footnote>
  <w:footnote w:type="continuationSeparator" w:id="0">
    <w:p w14:paraId="5FC31F1C" w14:textId="77777777" w:rsidR="00054664" w:rsidRDefault="0005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60BE0" w14:textId="77777777" w:rsidR="00DE7BC6" w:rsidRDefault="00F238EA">
    <w:pPr>
      <w:pStyle w:val="Cabealho"/>
      <w:ind w:left="-1797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7BC6"/>
    <w:rsid w:val="000370B6"/>
    <w:rsid w:val="00051586"/>
    <w:rsid w:val="00053F0B"/>
    <w:rsid w:val="00054664"/>
    <w:rsid w:val="000625A3"/>
    <w:rsid w:val="000678F9"/>
    <w:rsid w:val="00070E53"/>
    <w:rsid w:val="000B14A5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7BA3"/>
    <w:rsid w:val="00140947"/>
    <w:rsid w:val="00144021"/>
    <w:rsid w:val="00151BA3"/>
    <w:rsid w:val="00156FDF"/>
    <w:rsid w:val="00164030"/>
    <w:rsid w:val="001648A4"/>
    <w:rsid w:val="00176894"/>
    <w:rsid w:val="00192053"/>
    <w:rsid w:val="001A080F"/>
    <w:rsid w:val="001C4846"/>
    <w:rsid w:val="001D20AA"/>
    <w:rsid w:val="001E46C4"/>
    <w:rsid w:val="001F1A66"/>
    <w:rsid w:val="001F3CBE"/>
    <w:rsid w:val="00247A4F"/>
    <w:rsid w:val="002502CC"/>
    <w:rsid w:val="0025444E"/>
    <w:rsid w:val="0029230C"/>
    <w:rsid w:val="002A1B27"/>
    <w:rsid w:val="002C7264"/>
    <w:rsid w:val="002F3591"/>
    <w:rsid w:val="00314170"/>
    <w:rsid w:val="00321E82"/>
    <w:rsid w:val="00396548"/>
    <w:rsid w:val="003C0ECD"/>
    <w:rsid w:val="003C6C4B"/>
    <w:rsid w:val="003C734B"/>
    <w:rsid w:val="00451172"/>
    <w:rsid w:val="00473519"/>
    <w:rsid w:val="004A4180"/>
    <w:rsid w:val="004A4E39"/>
    <w:rsid w:val="004B6031"/>
    <w:rsid w:val="004C53C3"/>
    <w:rsid w:val="004C6936"/>
    <w:rsid w:val="004D0717"/>
    <w:rsid w:val="0052657D"/>
    <w:rsid w:val="00526FB2"/>
    <w:rsid w:val="0057262D"/>
    <w:rsid w:val="005C1D82"/>
    <w:rsid w:val="005C6839"/>
    <w:rsid w:val="005E4FE7"/>
    <w:rsid w:val="00616FE2"/>
    <w:rsid w:val="006553E6"/>
    <w:rsid w:val="0065567B"/>
    <w:rsid w:val="00655C85"/>
    <w:rsid w:val="0066370A"/>
    <w:rsid w:val="006831DA"/>
    <w:rsid w:val="006B30A0"/>
    <w:rsid w:val="006B47AA"/>
    <w:rsid w:val="006C1703"/>
    <w:rsid w:val="006F62A2"/>
    <w:rsid w:val="00723012"/>
    <w:rsid w:val="00731E88"/>
    <w:rsid w:val="00747D69"/>
    <w:rsid w:val="00760C88"/>
    <w:rsid w:val="007B0848"/>
    <w:rsid w:val="007B3AC0"/>
    <w:rsid w:val="007B5FB4"/>
    <w:rsid w:val="007C4336"/>
    <w:rsid w:val="007D3115"/>
    <w:rsid w:val="0081418F"/>
    <w:rsid w:val="00822A82"/>
    <w:rsid w:val="00834EFF"/>
    <w:rsid w:val="00856DE2"/>
    <w:rsid w:val="008A188C"/>
    <w:rsid w:val="008A6B5E"/>
    <w:rsid w:val="008B190F"/>
    <w:rsid w:val="008E5313"/>
    <w:rsid w:val="008F7A37"/>
    <w:rsid w:val="00945720"/>
    <w:rsid w:val="0095399E"/>
    <w:rsid w:val="00956BAF"/>
    <w:rsid w:val="00965770"/>
    <w:rsid w:val="009B74FD"/>
    <w:rsid w:val="009D5329"/>
    <w:rsid w:val="009E4CFF"/>
    <w:rsid w:val="00A13388"/>
    <w:rsid w:val="00A22778"/>
    <w:rsid w:val="00A7173F"/>
    <w:rsid w:val="00A828CF"/>
    <w:rsid w:val="00AA0C97"/>
    <w:rsid w:val="00AB4699"/>
    <w:rsid w:val="00AC25D6"/>
    <w:rsid w:val="00AD02E8"/>
    <w:rsid w:val="00AD2671"/>
    <w:rsid w:val="00B014B6"/>
    <w:rsid w:val="00B31006"/>
    <w:rsid w:val="00B8041D"/>
    <w:rsid w:val="00B83915"/>
    <w:rsid w:val="00B92415"/>
    <w:rsid w:val="00B944D7"/>
    <w:rsid w:val="00B95613"/>
    <w:rsid w:val="00BD5213"/>
    <w:rsid w:val="00BE6423"/>
    <w:rsid w:val="00C403E9"/>
    <w:rsid w:val="00C712F4"/>
    <w:rsid w:val="00C73330"/>
    <w:rsid w:val="00C8064D"/>
    <w:rsid w:val="00C85A3D"/>
    <w:rsid w:val="00C931D4"/>
    <w:rsid w:val="00C9512B"/>
    <w:rsid w:val="00CE7A8B"/>
    <w:rsid w:val="00D166A2"/>
    <w:rsid w:val="00D27EEE"/>
    <w:rsid w:val="00D641E8"/>
    <w:rsid w:val="00D93A70"/>
    <w:rsid w:val="00D97A47"/>
    <w:rsid w:val="00DD16B9"/>
    <w:rsid w:val="00DE7BC6"/>
    <w:rsid w:val="00E14A66"/>
    <w:rsid w:val="00E163E1"/>
    <w:rsid w:val="00E26D98"/>
    <w:rsid w:val="00E27651"/>
    <w:rsid w:val="00E41AED"/>
    <w:rsid w:val="00E635F4"/>
    <w:rsid w:val="00E66DF4"/>
    <w:rsid w:val="00E75A42"/>
    <w:rsid w:val="00E903D5"/>
    <w:rsid w:val="00EC03F6"/>
    <w:rsid w:val="00EC7CA1"/>
    <w:rsid w:val="00ED255F"/>
    <w:rsid w:val="00F150AA"/>
    <w:rsid w:val="00F238EA"/>
    <w:rsid w:val="00F32ABA"/>
    <w:rsid w:val="00F41EC3"/>
    <w:rsid w:val="00F42415"/>
    <w:rsid w:val="00F61C15"/>
    <w:rsid w:val="00F81A22"/>
    <w:rsid w:val="00F852F2"/>
    <w:rsid w:val="00F9568F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F8A05"/>
  <w15:docId w15:val="{71CB0749-9E90-4BA5-9167-D30905D19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471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Sony</cp:lastModifiedBy>
  <cp:revision>7</cp:revision>
  <cp:lastPrinted>2020-04-24T19:34:00Z</cp:lastPrinted>
  <dcterms:created xsi:type="dcterms:W3CDTF">2020-06-19T17:37:00Z</dcterms:created>
  <dcterms:modified xsi:type="dcterms:W3CDTF">2020-08-21T13:01:00Z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