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DD4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D106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100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PLENÁRIA ORDINÁRIA, DO CONSELHO DE ARQUITETURA E URBANISMO DE GOIÁS, REALIZADA NO DIA </w:t>
      </w:r>
      <w:r w:rsidR="004D106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31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4D106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MARÇO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B4B3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:rsidR="00B60DD4" w:rsidRDefault="00B60DD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B60DD4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PLENÁRIO</w:t>
      </w:r>
    </w:p>
    <w:p w:rsidR="00B60DD4" w:rsidRDefault="00B60DD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B84A05" w:rsidRPr="0058599C" w:rsidRDefault="007E7893" w:rsidP="00D50BE8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4D1063">
        <w:rPr>
          <w:rFonts w:ascii="Arial" w:hAnsi="Arial" w:cs="Arial"/>
          <w:bCs/>
          <w:color w:val="222222"/>
          <w:sz w:val="22"/>
          <w:szCs w:val="22"/>
        </w:rPr>
        <w:t>trinta e um</w:t>
      </w:r>
      <w:r w:rsidR="00071445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4D1063">
        <w:rPr>
          <w:rFonts w:ascii="Arial" w:hAnsi="Arial" w:cs="Arial"/>
          <w:bCs/>
          <w:color w:val="222222"/>
          <w:sz w:val="22"/>
          <w:szCs w:val="22"/>
        </w:rPr>
        <w:t>março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E45ECA">
        <w:rPr>
          <w:rFonts w:ascii="Arial" w:hAnsi="Arial" w:cs="Arial"/>
          <w:bCs/>
          <w:color w:val="222222"/>
          <w:sz w:val="22"/>
          <w:szCs w:val="22"/>
        </w:rPr>
        <w:t>vinte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4D1063">
        <w:rPr>
          <w:rFonts w:ascii="Arial" w:hAnsi="Arial" w:cs="Arial"/>
          <w:bCs/>
          <w:color w:val="222222"/>
          <w:sz w:val="22"/>
          <w:szCs w:val="22"/>
        </w:rPr>
        <w:t>por meio de aplicativo de reuniões</w:t>
      </w:r>
      <w:r w:rsidR="00025F5B">
        <w:rPr>
          <w:rFonts w:ascii="Arial" w:hAnsi="Arial" w:cs="Arial"/>
          <w:bCs/>
          <w:color w:val="222222"/>
          <w:sz w:val="22"/>
          <w:szCs w:val="22"/>
        </w:rPr>
        <w:t>,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4D1063">
        <w:rPr>
          <w:rFonts w:ascii="Arial" w:hAnsi="Arial" w:cs="Arial"/>
          <w:bCs/>
          <w:color w:val="222222"/>
          <w:sz w:val="22"/>
          <w:szCs w:val="22"/>
        </w:rPr>
        <w:t>100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>ª Reunião Plenária Ordinária</w:t>
      </w:r>
      <w:r w:rsidR="006B0DAA">
        <w:rPr>
          <w:rFonts w:ascii="Arial" w:hAnsi="Arial" w:cs="Arial"/>
          <w:bCs/>
          <w:color w:val="222222"/>
          <w:sz w:val="22"/>
          <w:szCs w:val="22"/>
        </w:rPr>
        <w:t>,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com </w:t>
      </w:r>
      <w:r w:rsidR="009E2CB1">
        <w:rPr>
          <w:rFonts w:ascii="Arial" w:hAnsi="Arial" w:cs="Arial"/>
          <w:bCs/>
          <w:color w:val="222222"/>
          <w:sz w:val="22"/>
          <w:szCs w:val="22"/>
        </w:rPr>
        <w:t>a presença dos Conselheiros</w:t>
      </w:r>
      <w:r w:rsidR="00B05606">
        <w:rPr>
          <w:rFonts w:ascii="Arial" w:hAnsi="Arial" w:cs="Arial"/>
          <w:bCs/>
          <w:color w:val="222222"/>
          <w:sz w:val="22"/>
          <w:szCs w:val="22"/>
        </w:rPr>
        <w:t xml:space="preserve"> Estaduais membros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>:</w:t>
      </w:r>
      <w:r w:rsidR="0014319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06874">
        <w:rPr>
          <w:rFonts w:ascii="Arial" w:hAnsi="Arial" w:cs="Arial"/>
          <w:b/>
          <w:bCs/>
          <w:color w:val="222222"/>
          <w:sz w:val="22"/>
          <w:szCs w:val="22"/>
        </w:rPr>
        <w:t>Arnaldo Mascarenhas Braga</w:t>
      </w:r>
      <w:r w:rsidR="00306CF7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306CF7">
        <w:rPr>
          <w:rFonts w:ascii="Arial" w:hAnsi="Arial" w:cs="Arial"/>
          <w:bCs/>
          <w:color w:val="222222"/>
          <w:sz w:val="22"/>
          <w:szCs w:val="22"/>
        </w:rPr>
        <w:t>(Presidente</w:t>
      </w:r>
      <w:r w:rsidR="00950870">
        <w:rPr>
          <w:rFonts w:ascii="Arial" w:hAnsi="Arial" w:cs="Arial"/>
          <w:bCs/>
          <w:color w:val="222222"/>
          <w:sz w:val="22"/>
          <w:szCs w:val="22"/>
        </w:rPr>
        <w:t>)</w:t>
      </w:r>
      <w:r w:rsidR="003B61BD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EA2EF3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CE0142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9D0E41">
        <w:rPr>
          <w:rFonts w:ascii="Arial" w:hAnsi="Arial" w:cs="Arial"/>
          <w:b/>
          <w:bCs/>
          <w:color w:val="222222"/>
          <w:sz w:val="22"/>
          <w:szCs w:val="22"/>
        </w:rPr>
        <w:t>Maria Ester de Souza</w:t>
      </w:r>
      <w:r w:rsidR="001E45E2">
        <w:rPr>
          <w:rFonts w:ascii="Arial" w:hAnsi="Arial" w:cs="Arial"/>
          <w:bCs/>
          <w:color w:val="222222"/>
          <w:sz w:val="22"/>
          <w:szCs w:val="22"/>
        </w:rPr>
        <w:t xml:space="preserve"> (Coordenadora da CPUA)</w:t>
      </w:r>
      <w:r w:rsidR="00A017B7">
        <w:rPr>
          <w:rFonts w:ascii="Arial" w:hAnsi="Arial" w:cs="Arial"/>
          <w:bCs/>
          <w:color w:val="222222"/>
          <w:sz w:val="22"/>
          <w:szCs w:val="22"/>
        </w:rPr>
        <w:t>,</w:t>
      </w:r>
      <w:r w:rsidR="00143191" w:rsidRPr="000F0A2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84177">
        <w:rPr>
          <w:rFonts w:ascii="Arial" w:hAnsi="Arial" w:cs="Arial"/>
          <w:b/>
          <w:color w:val="222222"/>
          <w:sz w:val="22"/>
          <w:szCs w:val="22"/>
        </w:rPr>
        <w:t>Luciano Mendes Caixeta</w:t>
      </w:r>
      <w:r w:rsidR="002031E5">
        <w:rPr>
          <w:rFonts w:ascii="Arial" w:hAnsi="Arial" w:cs="Arial"/>
          <w:bCs/>
          <w:color w:val="222222"/>
          <w:sz w:val="22"/>
          <w:szCs w:val="22"/>
        </w:rPr>
        <w:t>,</w:t>
      </w:r>
      <w:r w:rsidR="005B42C0">
        <w:rPr>
          <w:rFonts w:ascii="Arial" w:hAnsi="Arial" w:cs="Arial"/>
          <w:color w:val="222222"/>
          <w:sz w:val="22"/>
          <w:szCs w:val="22"/>
        </w:rPr>
        <w:t xml:space="preserve"> </w:t>
      </w:r>
      <w:r w:rsidR="001C2828">
        <w:rPr>
          <w:rFonts w:ascii="Arial" w:hAnsi="Arial" w:cs="Arial"/>
          <w:b/>
          <w:bCs/>
          <w:color w:val="222222"/>
          <w:sz w:val="22"/>
          <w:szCs w:val="22"/>
        </w:rPr>
        <w:t>Regina Maria de Faria Amaral Brito</w:t>
      </w:r>
      <w:r w:rsidR="008627D4">
        <w:rPr>
          <w:rFonts w:ascii="Arial" w:hAnsi="Arial" w:cs="Arial"/>
          <w:color w:val="222222"/>
          <w:sz w:val="22"/>
          <w:szCs w:val="22"/>
        </w:rPr>
        <w:t>,</w:t>
      </w:r>
      <w:r w:rsidR="00765821">
        <w:rPr>
          <w:rFonts w:ascii="Arial" w:hAnsi="Arial" w:cs="Arial"/>
          <w:color w:val="222222"/>
          <w:sz w:val="22"/>
          <w:szCs w:val="22"/>
        </w:rPr>
        <w:t xml:space="preserve"> </w:t>
      </w:r>
      <w:r w:rsidR="0083636F">
        <w:rPr>
          <w:rFonts w:ascii="Arial" w:hAnsi="Arial" w:cs="Arial"/>
          <w:b/>
          <w:bCs/>
          <w:color w:val="222222"/>
          <w:sz w:val="22"/>
          <w:szCs w:val="22"/>
        </w:rPr>
        <w:t>Fernanda Antônia Fontes Mendonça</w:t>
      </w:r>
      <w:r w:rsidR="00862CF1">
        <w:rPr>
          <w:rFonts w:ascii="Arial" w:hAnsi="Arial" w:cs="Arial"/>
          <w:color w:val="222222"/>
          <w:sz w:val="22"/>
          <w:szCs w:val="22"/>
        </w:rPr>
        <w:t xml:space="preserve"> (Coordenadora da CED)</w:t>
      </w:r>
      <w:r w:rsidR="00CE77B1">
        <w:rPr>
          <w:rFonts w:ascii="Arial" w:hAnsi="Arial" w:cs="Arial"/>
          <w:color w:val="222222"/>
          <w:sz w:val="22"/>
          <w:szCs w:val="22"/>
        </w:rPr>
        <w:t>,</w:t>
      </w:r>
      <w:r w:rsidR="008627D4">
        <w:rPr>
          <w:rFonts w:ascii="Arial" w:hAnsi="Arial" w:cs="Arial"/>
          <w:color w:val="222222"/>
          <w:sz w:val="22"/>
          <w:szCs w:val="22"/>
        </w:rPr>
        <w:t xml:space="preserve"> </w:t>
      </w:r>
      <w:r w:rsidR="008627D4">
        <w:rPr>
          <w:rFonts w:ascii="Arial" w:hAnsi="Arial" w:cs="Arial"/>
          <w:b/>
          <w:bCs/>
          <w:color w:val="222222"/>
          <w:sz w:val="22"/>
          <w:szCs w:val="22"/>
        </w:rPr>
        <w:t xml:space="preserve">Priscila Cavalcanti da Silva </w:t>
      </w:r>
      <w:r w:rsidR="008627D4">
        <w:rPr>
          <w:rFonts w:ascii="Arial" w:hAnsi="Arial" w:cs="Arial"/>
          <w:color w:val="222222"/>
          <w:sz w:val="22"/>
          <w:szCs w:val="22"/>
        </w:rPr>
        <w:t>(Coordenadora Adjunta da CAF)</w:t>
      </w:r>
      <w:r w:rsidR="00CA5076">
        <w:rPr>
          <w:rFonts w:ascii="Arial" w:hAnsi="Arial" w:cs="Arial"/>
          <w:color w:val="222222"/>
          <w:sz w:val="22"/>
          <w:szCs w:val="22"/>
        </w:rPr>
        <w:t xml:space="preserve">, </w:t>
      </w:r>
      <w:r w:rsidR="00CA5076">
        <w:rPr>
          <w:rFonts w:ascii="Arial" w:hAnsi="Arial" w:cs="Arial"/>
          <w:b/>
          <w:color w:val="222222"/>
          <w:sz w:val="22"/>
          <w:szCs w:val="22"/>
        </w:rPr>
        <w:t>Paulo Renato de Moraes Alves</w:t>
      </w:r>
      <w:r w:rsidR="00CA5076">
        <w:rPr>
          <w:rFonts w:ascii="Arial" w:hAnsi="Arial" w:cs="Arial"/>
          <w:color w:val="222222"/>
          <w:sz w:val="22"/>
          <w:szCs w:val="22"/>
        </w:rPr>
        <w:t xml:space="preserve"> (Coordenador da CEPEF)</w:t>
      </w:r>
      <w:r w:rsidR="00581AC8">
        <w:rPr>
          <w:rFonts w:ascii="Arial" w:hAnsi="Arial" w:cs="Arial"/>
          <w:color w:val="222222"/>
          <w:sz w:val="22"/>
          <w:szCs w:val="22"/>
        </w:rPr>
        <w:t xml:space="preserve">, </w:t>
      </w:r>
      <w:r w:rsidR="00581AC8">
        <w:rPr>
          <w:rFonts w:ascii="Arial" w:hAnsi="Arial" w:cs="Arial"/>
          <w:b/>
          <w:color w:val="222222"/>
          <w:sz w:val="22"/>
          <w:szCs w:val="22"/>
        </w:rPr>
        <w:t>Ariel Silveira de Viveiros</w:t>
      </w:r>
      <w:r w:rsidR="00F70AB3">
        <w:rPr>
          <w:rFonts w:ascii="Arial" w:hAnsi="Arial" w:cs="Arial"/>
          <w:color w:val="222222"/>
          <w:sz w:val="22"/>
          <w:szCs w:val="22"/>
        </w:rPr>
        <w:t xml:space="preserve">, </w:t>
      </w:r>
      <w:r w:rsidR="00F70AB3">
        <w:rPr>
          <w:rFonts w:ascii="Arial" w:hAnsi="Arial" w:cs="Arial"/>
          <w:b/>
          <w:bCs/>
          <w:color w:val="222222"/>
          <w:sz w:val="22"/>
          <w:szCs w:val="22"/>
        </w:rPr>
        <w:t>Ana Lúcia Ferreira Peixoto</w:t>
      </w:r>
      <w:r w:rsidR="00CE77B1">
        <w:rPr>
          <w:rFonts w:ascii="Arial" w:hAnsi="Arial" w:cs="Arial"/>
          <w:color w:val="222222"/>
          <w:sz w:val="22"/>
          <w:szCs w:val="22"/>
        </w:rPr>
        <w:t xml:space="preserve"> e </w:t>
      </w:r>
      <w:r w:rsidR="00CE77B1">
        <w:rPr>
          <w:rFonts w:ascii="Arial" w:hAnsi="Arial" w:cs="Arial"/>
          <w:b/>
          <w:color w:val="222222"/>
          <w:sz w:val="22"/>
          <w:szCs w:val="22"/>
        </w:rPr>
        <w:t xml:space="preserve">Maria Eliana </w:t>
      </w:r>
      <w:proofErr w:type="spellStart"/>
      <w:r w:rsidR="00CE77B1">
        <w:rPr>
          <w:rFonts w:ascii="Arial" w:hAnsi="Arial" w:cs="Arial"/>
          <w:b/>
          <w:color w:val="222222"/>
          <w:sz w:val="22"/>
          <w:szCs w:val="22"/>
        </w:rPr>
        <w:t>Jubé</w:t>
      </w:r>
      <w:proofErr w:type="spellEnd"/>
      <w:r w:rsidR="00CE77B1">
        <w:rPr>
          <w:rFonts w:ascii="Arial" w:hAnsi="Arial" w:cs="Arial"/>
          <w:b/>
          <w:color w:val="222222"/>
          <w:sz w:val="22"/>
          <w:szCs w:val="22"/>
        </w:rPr>
        <w:t xml:space="preserve"> Ribeiro </w:t>
      </w:r>
      <w:r w:rsidR="00CE77B1">
        <w:rPr>
          <w:rFonts w:ascii="Arial" w:hAnsi="Arial" w:cs="Arial"/>
          <w:bCs/>
          <w:color w:val="222222"/>
          <w:sz w:val="22"/>
          <w:szCs w:val="22"/>
        </w:rPr>
        <w:t>(Conselheira Federal)</w:t>
      </w:r>
      <w:r w:rsidR="009060FD" w:rsidRPr="009E00C0">
        <w:rPr>
          <w:rFonts w:ascii="Arial" w:hAnsi="Arial" w:cs="Arial"/>
          <w:bCs/>
          <w:color w:val="222222"/>
          <w:sz w:val="22"/>
          <w:szCs w:val="22"/>
        </w:rPr>
        <w:t>.</w:t>
      </w:r>
      <w:r w:rsidR="007D26EA" w:rsidRPr="009E00C0">
        <w:rPr>
          <w:rFonts w:ascii="Arial" w:hAnsi="Arial" w:cs="Arial"/>
          <w:bCs/>
          <w:color w:val="222222"/>
          <w:sz w:val="22"/>
          <w:szCs w:val="22"/>
        </w:rPr>
        <w:t xml:space="preserve"> Presentes também os empregados públicos do CAU/GO:</w:t>
      </w:r>
      <w:r w:rsidR="00232D66" w:rsidRPr="009E00C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C41B17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="00C41B17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5D237B" w:rsidRPr="009E00C0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5D237B" w:rsidRPr="009E00C0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5D237B" w:rsidRPr="009E00C0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937765" w:rsidRPr="009E00C0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A95F8A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A95F8A">
        <w:rPr>
          <w:rFonts w:ascii="Arial" w:hAnsi="Arial" w:cs="Arial"/>
          <w:b/>
          <w:bCs/>
          <w:color w:val="222222"/>
          <w:sz w:val="22"/>
          <w:szCs w:val="22"/>
        </w:rPr>
        <w:t>Pedro Schultz Fonseca Baptista</w:t>
      </w:r>
      <w:r w:rsidR="00A95F8A">
        <w:rPr>
          <w:rFonts w:ascii="Arial" w:hAnsi="Arial" w:cs="Arial"/>
          <w:bCs/>
          <w:color w:val="222222"/>
          <w:sz w:val="22"/>
          <w:szCs w:val="22"/>
        </w:rPr>
        <w:t xml:space="preserve"> (Assessor de Relações Institucionais), </w:t>
      </w:r>
      <w:r w:rsidR="00A95F8A">
        <w:rPr>
          <w:rFonts w:ascii="Arial" w:hAnsi="Arial" w:cs="Arial"/>
          <w:b/>
          <w:bCs/>
          <w:color w:val="222222"/>
          <w:sz w:val="22"/>
          <w:szCs w:val="22"/>
        </w:rPr>
        <w:t>Elisa Almeida França</w:t>
      </w:r>
      <w:r w:rsidR="00A95F8A">
        <w:rPr>
          <w:rFonts w:ascii="Arial" w:hAnsi="Arial" w:cs="Arial"/>
          <w:bCs/>
          <w:color w:val="222222"/>
          <w:sz w:val="22"/>
          <w:szCs w:val="22"/>
        </w:rPr>
        <w:t xml:space="preserve"> (Assessora de Imprensa)</w:t>
      </w:r>
      <w:r w:rsidR="004777B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37765" w:rsidRPr="009E00C0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047CF2" w:rsidRPr="009E00C0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452726" w:rsidRPr="009E00C0">
        <w:rPr>
          <w:rFonts w:ascii="Arial" w:hAnsi="Arial" w:cs="Arial"/>
          <w:bCs/>
          <w:color w:val="222222"/>
          <w:sz w:val="22"/>
          <w:szCs w:val="22"/>
        </w:rPr>
        <w:t>(</w:t>
      </w:r>
      <w:r w:rsidR="000C0057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D76019" w:rsidRPr="009E00C0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3819A3" w:rsidRPr="009E00C0">
        <w:rPr>
          <w:rFonts w:ascii="Arial" w:hAnsi="Arial" w:cs="Arial"/>
          <w:bCs/>
          <w:color w:val="222222"/>
          <w:sz w:val="22"/>
          <w:szCs w:val="22"/>
        </w:rPr>
        <w:t>.</w:t>
      </w:r>
      <w:r w:rsidR="00FE64BB" w:rsidRPr="009E00C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>Verificação de quórum.</w:t>
      </w:r>
      <w:r w:rsidR="003E66D1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3E66D1">
        <w:rPr>
          <w:rFonts w:ascii="Arial" w:hAnsi="Arial" w:cs="Arial"/>
          <w:bCs/>
          <w:color w:val="222222"/>
          <w:sz w:val="22"/>
          <w:szCs w:val="22"/>
        </w:rPr>
        <w:t xml:space="preserve">O </w:t>
      </w:r>
      <w:r w:rsidR="003E66D1" w:rsidRPr="0067748B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AB22EE" w:rsidRPr="0067748B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3E66D1">
        <w:rPr>
          <w:rFonts w:ascii="Arial" w:hAnsi="Arial" w:cs="Arial"/>
          <w:bCs/>
          <w:color w:val="222222"/>
          <w:sz w:val="22"/>
          <w:szCs w:val="22"/>
        </w:rPr>
        <w:t>verificou o quórum e declarou aberta a sessão.</w:t>
      </w:r>
      <w:r w:rsidR="0075774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II) Execução do Hino Nacional Brasileiro. </w:t>
      </w:r>
      <w:r w:rsidR="00EA677B">
        <w:rPr>
          <w:rFonts w:ascii="Arial" w:hAnsi="Arial" w:cs="Arial"/>
          <w:color w:val="222222"/>
          <w:sz w:val="22"/>
          <w:szCs w:val="22"/>
        </w:rPr>
        <w:t>Não houve execução do Hino Nacional Brasileiro</w:t>
      </w:r>
      <w:r w:rsidR="009B15A3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III) Leitura e discussão da pauta. </w:t>
      </w:r>
      <w:r w:rsidR="009D528C">
        <w:rPr>
          <w:rFonts w:ascii="Arial" w:hAnsi="Arial" w:cs="Arial"/>
          <w:bCs/>
          <w:color w:val="222222"/>
          <w:sz w:val="22"/>
          <w:szCs w:val="22"/>
        </w:rPr>
        <w:t>Pauta aprovada por unanimidade</w:t>
      </w:r>
      <w:r w:rsidR="001339E2">
        <w:rPr>
          <w:rFonts w:ascii="Arial" w:hAnsi="Arial" w:cs="Arial"/>
          <w:bCs/>
          <w:color w:val="222222"/>
          <w:sz w:val="22"/>
          <w:szCs w:val="22"/>
        </w:rPr>
        <w:t>.</w:t>
      </w:r>
      <w:r w:rsidR="00326BA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IV) Discussão e aprovação da ata da reunião plenária anterior, </w:t>
      </w:r>
      <w:r w:rsidR="00CF2FA4">
        <w:rPr>
          <w:rFonts w:ascii="Arial" w:hAnsi="Arial" w:cs="Arial"/>
          <w:b/>
          <w:bCs/>
          <w:color w:val="222222"/>
          <w:sz w:val="22"/>
          <w:szCs w:val="22"/>
        </w:rPr>
        <w:t>28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CF2FA4">
        <w:rPr>
          <w:rFonts w:ascii="Arial" w:hAnsi="Arial" w:cs="Arial"/>
          <w:b/>
          <w:bCs/>
          <w:color w:val="222222"/>
          <w:sz w:val="22"/>
          <w:szCs w:val="22"/>
        </w:rPr>
        <w:t>02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6B56A0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F75D0">
        <w:rPr>
          <w:rFonts w:ascii="Arial" w:hAnsi="Arial" w:cs="Arial"/>
          <w:bCs/>
          <w:color w:val="222222"/>
          <w:sz w:val="22"/>
          <w:szCs w:val="22"/>
        </w:rPr>
        <w:t xml:space="preserve">Ata aprovada por </w:t>
      </w:r>
      <w:r w:rsidR="00CF2FA4">
        <w:rPr>
          <w:rFonts w:ascii="Arial" w:hAnsi="Arial" w:cs="Arial"/>
          <w:bCs/>
          <w:color w:val="222222"/>
          <w:sz w:val="22"/>
          <w:szCs w:val="22"/>
        </w:rPr>
        <w:t>sete votos</w:t>
      </w:r>
      <w:r w:rsidR="0007189D">
        <w:rPr>
          <w:rFonts w:ascii="Arial" w:hAnsi="Arial" w:cs="Arial"/>
          <w:bCs/>
          <w:color w:val="222222"/>
          <w:sz w:val="22"/>
          <w:szCs w:val="22"/>
        </w:rPr>
        <w:t>.</w:t>
      </w:r>
      <w:r w:rsidR="00CF2FA4">
        <w:rPr>
          <w:rFonts w:ascii="Arial" w:hAnsi="Arial" w:cs="Arial"/>
          <w:bCs/>
          <w:color w:val="222222"/>
          <w:sz w:val="22"/>
          <w:szCs w:val="22"/>
        </w:rPr>
        <w:t xml:space="preserve"> Houve duas abstenções: de </w:t>
      </w:r>
      <w:r w:rsidR="00CF2FA4">
        <w:rPr>
          <w:rFonts w:ascii="Arial" w:hAnsi="Arial" w:cs="Arial"/>
          <w:b/>
          <w:bCs/>
          <w:color w:val="222222"/>
          <w:sz w:val="22"/>
          <w:szCs w:val="22"/>
        </w:rPr>
        <w:t>Luciano Mendes Caixeta</w:t>
      </w:r>
      <w:r w:rsidR="00CF2FA4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CF2FA4">
        <w:rPr>
          <w:rFonts w:ascii="Arial" w:hAnsi="Arial" w:cs="Arial"/>
          <w:b/>
          <w:bCs/>
          <w:color w:val="222222"/>
          <w:sz w:val="22"/>
          <w:szCs w:val="22"/>
        </w:rPr>
        <w:t>Ariel Silveira de Viveiros</w:t>
      </w:r>
      <w:r w:rsidR="000A443B">
        <w:rPr>
          <w:rFonts w:ascii="Arial" w:hAnsi="Arial" w:cs="Arial"/>
          <w:bCs/>
          <w:color w:val="222222"/>
          <w:sz w:val="22"/>
          <w:szCs w:val="22"/>
        </w:rPr>
        <w:t>, porque este não compareceu à reunião.</w:t>
      </w:r>
      <w:r w:rsidR="000F75D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V) Apresentação de comunicações. </w:t>
      </w:r>
      <w:r w:rsidR="00152594">
        <w:rPr>
          <w:rFonts w:ascii="Arial" w:hAnsi="Arial" w:cs="Arial"/>
          <w:b/>
          <w:bCs/>
          <w:color w:val="222222"/>
          <w:sz w:val="22"/>
          <w:szCs w:val="22"/>
        </w:rPr>
        <w:t xml:space="preserve">a) </w:t>
      </w:r>
      <w:r w:rsidR="001D7AD1" w:rsidRPr="00E17F81">
        <w:rPr>
          <w:rFonts w:ascii="Arial" w:hAnsi="Arial" w:cs="Arial"/>
          <w:b/>
          <w:bCs/>
          <w:color w:val="000000"/>
          <w:sz w:val="22"/>
          <w:szCs w:val="22"/>
        </w:rPr>
        <w:t>Do</w:t>
      </w:r>
      <w:r w:rsidR="00152594">
        <w:rPr>
          <w:rFonts w:ascii="Arial" w:hAnsi="Arial" w:cs="Arial"/>
          <w:b/>
          <w:bCs/>
          <w:color w:val="000000"/>
          <w:sz w:val="22"/>
          <w:szCs w:val="22"/>
        </w:rPr>
        <w:t>s</w:t>
      </w:r>
      <w:r w:rsidR="001D7AD1" w:rsidRPr="00E17F8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52594">
        <w:rPr>
          <w:rFonts w:ascii="Arial" w:hAnsi="Arial" w:cs="Arial"/>
          <w:b/>
          <w:bCs/>
          <w:color w:val="000000"/>
          <w:sz w:val="22"/>
          <w:szCs w:val="22"/>
        </w:rPr>
        <w:t>Coordenadores das Comissões permanentes.</w:t>
      </w:r>
      <w:r w:rsidR="00D72492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041199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290727">
        <w:rPr>
          <w:rFonts w:ascii="Arial" w:hAnsi="Arial" w:cs="Arial"/>
          <w:b/>
          <w:bCs/>
          <w:color w:val="222222"/>
          <w:sz w:val="22"/>
          <w:szCs w:val="22"/>
        </w:rPr>
        <w:t>.</w:t>
      </w:r>
      <w:r w:rsidR="009F2642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7B0931">
        <w:rPr>
          <w:rFonts w:ascii="Arial" w:hAnsi="Arial" w:cs="Arial"/>
          <w:b/>
          <w:bCs/>
          <w:color w:val="222222"/>
          <w:sz w:val="22"/>
          <w:szCs w:val="22"/>
        </w:rPr>
        <w:t>Comissão de Administração e Finanças – CAF</w:t>
      </w:r>
      <w:r w:rsidR="009F2642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F41298">
        <w:rPr>
          <w:rFonts w:ascii="Arial" w:hAnsi="Arial" w:cs="Arial"/>
          <w:b/>
          <w:bCs/>
          <w:color w:val="222222"/>
          <w:sz w:val="22"/>
          <w:szCs w:val="22"/>
        </w:rPr>
        <w:t xml:space="preserve">1.1. Prestação de contas de </w:t>
      </w:r>
      <w:r w:rsidR="00277DD6">
        <w:rPr>
          <w:rFonts w:ascii="Arial" w:hAnsi="Arial" w:cs="Arial"/>
          <w:b/>
          <w:bCs/>
          <w:color w:val="222222"/>
          <w:sz w:val="22"/>
          <w:szCs w:val="22"/>
        </w:rPr>
        <w:t xml:space="preserve">janeiro a fevereiro de </w:t>
      </w:r>
      <w:r w:rsidR="00F41298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 w:rsidR="00277DD6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 w:rsidR="00F4129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Considerando a prestação de contas do período de Janeiro a Fevereiro de 2020 apresentada pela empresa de assessoria contábil Evolução Assessoria e Consultoria Empresarial, com receitas totais no período de R$ 856.315,04 (oitocentos e cinquenta e seis mil, trezentos e quinze reais e quatro centavos), Despesas Liquidadas de R$ 424.648,58 (quatrocentos e vinte e quatro mil, seiscentos e quarenta e oito reais e cinquenta e oito centavos), resultando em superávit orçamentário de R$ 431.666,46 (quatrocentos e trinta e um mil, seiscentos e sessenta e seis reais e quarenta e seis centavos). </w:t>
      </w:r>
      <w:r w:rsidR="003E796B" w:rsidRPr="003E796B">
        <w:rPr>
          <w:rFonts w:ascii="Arial" w:hAnsi="Arial" w:cs="Arial"/>
          <w:color w:val="222222"/>
          <w:sz w:val="22"/>
          <w:szCs w:val="22"/>
        </w:rPr>
        <w:t>Prestação de contas aprovada por unanimidade.</w:t>
      </w:r>
      <w:r w:rsidR="00713B7F">
        <w:rPr>
          <w:rFonts w:ascii="Arial" w:hAnsi="Arial" w:cs="Arial"/>
          <w:color w:val="222222"/>
          <w:sz w:val="22"/>
          <w:szCs w:val="22"/>
        </w:rPr>
        <w:t xml:space="preserve"> A Coordenadora da CAF </w:t>
      </w:r>
      <w:r w:rsidR="00713B7F">
        <w:rPr>
          <w:rFonts w:ascii="Arial" w:hAnsi="Arial" w:cs="Arial"/>
          <w:b/>
          <w:color w:val="222222"/>
          <w:sz w:val="22"/>
          <w:szCs w:val="22"/>
        </w:rPr>
        <w:t>Regina Maria de Faria Amaral Brito</w:t>
      </w:r>
      <w:r w:rsidR="00713B7F">
        <w:rPr>
          <w:rFonts w:ascii="Arial" w:hAnsi="Arial" w:cs="Arial"/>
          <w:color w:val="222222"/>
          <w:sz w:val="22"/>
          <w:szCs w:val="22"/>
        </w:rPr>
        <w:t xml:space="preserve"> 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falou do </w:t>
      </w:r>
      <w:r w:rsidR="00713B7F">
        <w:rPr>
          <w:rFonts w:ascii="Arial" w:hAnsi="Arial" w:cs="Arial"/>
          <w:bCs/>
          <w:color w:val="222222"/>
          <w:sz w:val="22"/>
          <w:szCs w:val="22"/>
        </w:rPr>
        <w:t xml:space="preserve">Plano de Empregos, Carreiras e Salários – 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PECS</w:t>
      </w:r>
      <w:r w:rsidR="00713B7F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q</w:t>
      </w:r>
      <w:r w:rsidR="00713B7F">
        <w:rPr>
          <w:rFonts w:ascii="Arial" w:hAnsi="Arial" w:cs="Arial"/>
          <w:bCs/>
          <w:color w:val="222222"/>
          <w:sz w:val="22"/>
          <w:szCs w:val="22"/>
        </w:rPr>
        <w:t>ue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deverá passar por alguns ajustes, inclusive ve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rificar a pos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sibilidade de </w:t>
      </w:r>
      <w:r w:rsidR="00713B7F">
        <w:rPr>
          <w:rFonts w:ascii="Arial" w:hAnsi="Arial" w:cs="Arial"/>
          <w:bCs/>
          <w:color w:val="222222"/>
          <w:sz w:val="22"/>
          <w:szCs w:val="22"/>
        </w:rPr>
        <w:t>prorrogação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13B7F">
        <w:rPr>
          <w:rFonts w:ascii="Arial" w:hAnsi="Arial" w:cs="Arial"/>
          <w:bCs/>
          <w:color w:val="222222"/>
          <w:sz w:val="22"/>
          <w:szCs w:val="22"/>
        </w:rPr>
        <w:t>d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os prazos, já q</w:t>
      </w:r>
      <w:r w:rsidR="00713B7F">
        <w:rPr>
          <w:rFonts w:ascii="Arial" w:hAnsi="Arial" w:cs="Arial"/>
          <w:bCs/>
          <w:color w:val="222222"/>
          <w:sz w:val="22"/>
          <w:szCs w:val="22"/>
        </w:rPr>
        <w:t>ue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está bem apert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ado</w:t>
      </w:r>
      <w:r w:rsidR="00713B7F">
        <w:rPr>
          <w:rFonts w:ascii="Arial" w:hAnsi="Arial" w:cs="Arial"/>
          <w:bCs/>
          <w:color w:val="222222"/>
          <w:sz w:val="22"/>
          <w:szCs w:val="22"/>
        </w:rPr>
        <w:t>.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13B7F">
        <w:rPr>
          <w:rFonts w:ascii="Arial" w:hAnsi="Arial" w:cs="Arial"/>
          <w:bCs/>
          <w:color w:val="222222"/>
          <w:sz w:val="22"/>
          <w:szCs w:val="22"/>
        </w:rPr>
        <w:t>F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oi feito a primeira etapa 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somente</w:t>
      </w:r>
      <w:r w:rsidR="00713B7F">
        <w:rPr>
          <w:rFonts w:ascii="Arial" w:hAnsi="Arial" w:cs="Arial"/>
          <w:bCs/>
          <w:color w:val="222222"/>
          <w:sz w:val="22"/>
          <w:szCs w:val="22"/>
        </w:rPr>
        <w:t>,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713B7F">
        <w:rPr>
          <w:rFonts w:ascii="Arial" w:hAnsi="Arial" w:cs="Arial"/>
          <w:bCs/>
          <w:color w:val="222222"/>
          <w:sz w:val="22"/>
          <w:szCs w:val="22"/>
        </w:rPr>
        <w:t>a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13B7F">
        <w:rPr>
          <w:rFonts w:ascii="Arial" w:hAnsi="Arial" w:cs="Arial"/>
          <w:bCs/>
          <w:color w:val="222222"/>
          <w:sz w:val="22"/>
          <w:szCs w:val="22"/>
        </w:rPr>
        <w:t>Assessoria J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urídic</w:t>
      </w:r>
      <w:r w:rsidR="00713B7F">
        <w:rPr>
          <w:rFonts w:ascii="Arial" w:hAnsi="Arial" w:cs="Arial"/>
          <w:bCs/>
          <w:color w:val="222222"/>
          <w:sz w:val="22"/>
          <w:szCs w:val="22"/>
        </w:rPr>
        <w:t>a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está fazendo algumas 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lastRenderedPageBreak/>
        <w:t>observações q</w:t>
      </w:r>
      <w:r w:rsidR="00713B7F">
        <w:rPr>
          <w:rFonts w:ascii="Arial" w:hAnsi="Arial" w:cs="Arial"/>
          <w:bCs/>
          <w:color w:val="222222"/>
          <w:sz w:val="22"/>
          <w:szCs w:val="22"/>
        </w:rPr>
        <w:t>ue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s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erão analisadas na próxima reu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nião da C</w:t>
      </w:r>
      <w:r w:rsidR="00713B7F">
        <w:rPr>
          <w:rFonts w:ascii="Arial" w:hAnsi="Arial" w:cs="Arial"/>
          <w:bCs/>
          <w:color w:val="222222"/>
          <w:sz w:val="22"/>
          <w:szCs w:val="22"/>
        </w:rPr>
        <w:t>omissão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, q</w:t>
      </w:r>
      <w:r w:rsidR="00713B7F">
        <w:rPr>
          <w:rFonts w:ascii="Arial" w:hAnsi="Arial" w:cs="Arial"/>
          <w:bCs/>
          <w:color w:val="222222"/>
          <w:sz w:val="22"/>
          <w:szCs w:val="22"/>
        </w:rPr>
        <w:t>ue foi antecipada para o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dia 13/04</w:t>
      </w:r>
      <w:r w:rsidR="00854665">
        <w:rPr>
          <w:rFonts w:ascii="Arial" w:hAnsi="Arial" w:cs="Arial"/>
          <w:bCs/>
          <w:color w:val="222222"/>
          <w:sz w:val="22"/>
          <w:szCs w:val="22"/>
        </w:rPr>
        <w:t xml:space="preserve"> – aprovada a antecipação por unanimidade inclusive –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713B7F">
        <w:rPr>
          <w:rFonts w:ascii="Arial" w:hAnsi="Arial" w:cs="Arial"/>
          <w:bCs/>
          <w:color w:val="222222"/>
          <w:sz w:val="22"/>
          <w:szCs w:val="22"/>
        </w:rPr>
        <w:t>A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questão do PECS t</w:t>
      </w:r>
      <w:r w:rsidR="00713B7F">
        <w:rPr>
          <w:rFonts w:ascii="Arial" w:hAnsi="Arial" w:cs="Arial"/>
          <w:bCs/>
          <w:color w:val="222222"/>
          <w:sz w:val="22"/>
          <w:szCs w:val="22"/>
        </w:rPr>
        <w:t>am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b</w:t>
      </w:r>
      <w:r w:rsidR="00713B7F">
        <w:rPr>
          <w:rFonts w:ascii="Arial" w:hAnsi="Arial" w:cs="Arial"/>
          <w:bCs/>
          <w:color w:val="222222"/>
          <w:sz w:val="22"/>
          <w:szCs w:val="22"/>
        </w:rPr>
        <w:t>é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m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 xml:space="preserve"> se justifica por cau</w:t>
      </w:r>
      <w:r w:rsidR="00713B7F" w:rsidRPr="00713B7F">
        <w:rPr>
          <w:rFonts w:ascii="Arial" w:hAnsi="Arial" w:cs="Arial"/>
          <w:bCs/>
          <w:color w:val="222222"/>
          <w:sz w:val="22"/>
          <w:szCs w:val="22"/>
        </w:rPr>
        <w:t>sa da crise da pandemia e consequente queda na arrecadação do Conselho.</w:t>
      </w:r>
      <w:r w:rsidR="003E796B">
        <w:rPr>
          <w:rFonts w:ascii="Arial" w:hAnsi="Arial" w:cs="Arial"/>
          <w:color w:val="222222"/>
          <w:sz w:val="22"/>
          <w:szCs w:val="22"/>
        </w:rPr>
        <w:t xml:space="preserve"> </w:t>
      </w:r>
      <w:proofErr w:type="gramStart"/>
      <w:r w:rsidR="00290727">
        <w:rPr>
          <w:rFonts w:ascii="Arial" w:hAnsi="Arial" w:cs="Arial"/>
          <w:b/>
          <w:bCs/>
          <w:color w:val="222222"/>
          <w:sz w:val="22"/>
          <w:szCs w:val="22"/>
        </w:rPr>
        <w:t>2</w:t>
      </w:r>
      <w:proofErr w:type="gramEnd"/>
      <w:r w:rsidR="00290727">
        <w:rPr>
          <w:rFonts w:ascii="Arial" w:hAnsi="Arial" w:cs="Arial"/>
          <w:b/>
          <w:bCs/>
          <w:color w:val="222222"/>
          <w:sz w:val="22"/>
          <w:szCs w:val="22"/>
        </w:rPr>
        <w:t xml:space="preserve">. Comissão de Política Urbana e Ambiental – CPUA. </w:t>
      </w:r>
      <w:r w:rsidR="00DA2E98">
        <w:rPr>
          <w:rFonts w:ascii="Arial" w:hAnsi="Arial" w:cs="Arial"/>
          <w:color w:val="222222"/>
          <w:sz w:val="22"/>
          <w:szCs w:val="22"/>
        </w:rPr>
        <w:t xml:space="preserve">A </w:t>
      </w:r>
      <w:r w:rsidR="00F6267F">
        <w:rPr>
          <w:rFonts w:ascii="Arial" w:hAnsi="Arial" w:cs="Arial"/>
          <w:color w:val="222222"/>
          <w:sz w:val="22"/>
          <w:szCs w:val="22"/>
        </w:rPr>
        <w:t xml:space="preserve">última reunião da Comissão, segundo a </w:t>
      </w:r>
      <w:r w:rsidR="00DA2E98">
        <w:rPr>
          <w:rFonts w:ascii="Arial" w:hAnsi="Arial" w:cs="Arial"/>
          <w:color w:val="222222"/>
          <w:sz w:val="22"/>
          <w:szCs w:val="22"/>
        </w:rPr>
        <w:t xml:space="preserve">Coordenadora </w:t>
      </w:r>
      <w:r w:rsidR="00DA2E98">
        <w:rPr>
          <w:rFonts w:ascii="Arial" w:hAnsi="Arial" w:cs="Arial"/>
          <w:b/>
          <w:bCs/>
          <w:color w:val="222222"/>
          <w:sz w:val="22"/>
          <w:szCs w:val="22"/>
        </w:rPr>
        <w:t>Maria Ester de Souza</w:t>
      </w:r>
      <w:r w:rsidR="00F6267F">
        <w:rPr>
          <w:rFonts w:ascii="Arial" w:hAnsi="Arial" w:cs="Arial"/>
          <w:bCs/>
          <w:color w:val="222222"/>
          <w:sz w:val="22"/>
          <w:szCs w:val="22"/>
        </w:rPr>
        <w:t>,</w:t>
      </w:r>
      <w:r w:rsidR="00DA2E98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F6267F">
        <w:rPr>
          <w:rFonts w:ascii="Arial" w:hAnsi="Arial" w:cs="Arial"/>
          <w:bCs/>
          <w:color w:val="222222"/>
          <w:sz w:val="22"/>
          <w:szCs w:val="22"/>
        </w:rPr>
        <w:t xml:space="preserve">tratou </w:t>
      </w:r>
      <w:r w:rsidR="00F6267F">
        <w:rPr>
          <w:rFonts w:ascii="Arial" w:hAnsi="Arial" w:cs="Arial"/>
          <w:color w:val="222222"/>
          <w:sz w:val="22"/>
          <w:szCs w:val="22"/>
        </w:rPr>
        <w:t xml:space="preserve">do plano de trabalho, com destaque para a confecção de cartilha que orienta a sociedade em geral do plano diretor de ordenamento territorial, além da capacitação dos técnicos das prefeituras goianas para o planejamento. A </w:t>
      </w:r>
      <w:r w:rsidR="00F6267F">
        <w:rPr>
          <w:rFonts w:ascii="Arial" w:hAnsi="Arial" w:cs="Arial"/>
          <w:b/>
          <w:color w:val="222222"/>
          <w:sz w:val="22"/>
          <w:szCs w:val="22"/>
        </w:rPr>
        <w:t>Coordenadora</w:t>
      </w:r>
      <w:r w:rsidR="00F6267F">
        <w:rPr>
          <w:rFonts w:ascii="Arial" w:hAnsi="Arial" w:cs="Arial"/>
          <w:color w:val="222222"/>
          <w:sz w:val="22"/>
          <w:szCs w:val="22"/>
        </w:rPr>
        <w:t xml:space="preserve"> disse ainda em que o arquiteto e urbanis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 xml:space="preserve">ta pode contribuir para combater a pandemia </w:t>
      </w:r>
      <w:r w:rsidR="00852D2B">
        <w:rPr>
          <w:rFonts w:ascii="Arial" w:hAnsi="Arial" w:cs="Arial"/>
          <w:color w:val="222222"/>
          <w:sz w:val="22"/>
          <w:szCs w:val="22"/>
        </w:rPr>
        <w:t xml:space="preserve">de Covid-19 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>juntamente</w:t>
      </w:r>
      <w:r w:rsidR="00F6267F">
        <w:rPr>
          <w:rFonts w:ascii="Arial" w:hAnsi="Arial" w:cs="Arial"/>
          <w:color w:val="222222"/>
          <w:sz w:val="22"/>
          <w:szCs w:val="22"/>
        </w:rPr>
        <w:t xml:space="preserve"> com os profissionais de saúde. </w:t>
      </w:r>
      <w:r w:rsidR="00852D2B" w:rsidRPr="00852D2B">
        <w:rPr>
          <w:rFonts w:ascii="Arial" w:hAnsi="Arial" w:cs="Arial"/>
          <w:b/>
          <w:color w:val="222222"/>
          <w:sz w:val="22"/>
          <w:szCs w:val="22"/>
        </w:rPr>
        <w:t>Ela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 xml:space="preserve"> já começou a escrever isso, citando os urbanistas d</w:t>
      </w:r>
      <w:r w:rsidR="00F6267F">
        <w:rPr>
          <w:rFonts w:ascii="Arial" w:hAnsi="Arial" w:cs="Arial"/>
          <w:color w:val="222222"/>
          <w:sz w:val="22"/>
          <w:szCs w:val="22"/>
        </w:rPr>
        <w:t xml:space="preserve">o Rio de Janeiro intervindo nas 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>favelas</w:t>
      </w:r>
      <w:r w:rsidR="00852D2B">
        <w:rPr>
          <w:rFonts w:ascii="Arial" w:hAnsi="Arial" w:cs="Arial"/>
          <w:color w:val="222222"/>
          <w:sz w:val="22"/>
          <w:szCs w:val="22"/>
        </w:rPr>
        <w:t xml:space="preserve">, 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 xml:space="preserve">no tocante </w:t>
      </w:r>
      <w:r w:rsidR="00852D2B" w:rsidRPr="00F6267F">
        <w:rPr>
          <w:rFonts w:ascii="Arial" w:hAnsi="Arial" w:cs="Arial"/>
          <w:color w:val="222222"/>
          <w:sz w:val="22"/>
          <w:szCs w:val="22"/>
        </w:rPr>
        <w:t>ao saneamento</w:t>
      </w:r>
      <w:r w:rsidR="00852D2B">
        <w:rPr>
          <w:rFonts w:ascii="Arial" w:hAnsi="Arial" w:cs="Arial"/>
          <w:color w:val="222222"/>
          <w:sz w:val="22"/>
          <w:szCs w:val="22"/>
        </w:rPr>
        <w:t>,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 xml:space="preserve"> por exemplo. </w:t>
      </w:r>
      <w:r w:rsidR="00852D2B">
        <w:rPr>
          <w:rFonts w:ascii="Arial" w:hAnsi="Arial" w:cs="Arial"/>
          <w:color w:val="222222"/>
          <w:sz w:val="22"/>
          <w:szCs w:val="22"/>
        </w:rPr>
        <w:t xml:space="preserve">O </w:t>
      </w:r>
      <w:r w:rsidR="00852D2B" w:rsidRPr="00852D2B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 xml:space="preserve"> sug</w:t>
      </w:r>
      <w:r w:rsidR="00F6267F">
        <w:rPr>
          <w:rFonts w:ascii="Arial" w:hAnsi="Arial" w:cs="Arial"/>
          <w:color w:val="222222"/>
          <w:sz w:val="22"/>
          <w:szCs w:val="22"/>
        </w:rPr>
        <w:t>eriu q</w:t>
      </w:r>
      <w:r w:rsidR="00852D2B">
        <w:rPr>
          <w:rFonts w:ascii="Arial" w:hAnsi="Arial" w:cs="Arial"/>
          <w:color w:val="222222"/>
          <w:sz w:val="22"/>
          <w:szCs w:val="22"/>
        </w:rPr>
        <w:t>ue</w:t>
      </w:r>
      <w:r w:rsidR="00F6267F">
        <w:rPr>
          <w:rFonts w:ascii="Arial" w:hAnsi="Arial" w:cs="Arial"/>
          <w:color w:val="222222"/>
          <w:sz w:val="22"/>
          <w:szCs w:val="22"/>
        </w:rPr>
        <w:t xml:space="preserve"> </w:t>
      </w:r>
      <w:r w:rsidR="00852D2B">
        <w:rPr>
          <w:rFonts w:ascii="Arial" w:hAnsi="Arial" w:cs="Arial"/>
          <w:color w:val="222222"/>
          <w:sz w:val="22"/>
          <w:szCs w:val="22"/>
        </w:rPr>
        <w:t xml:space="preserve">a </w:t>
      </w:r>
      <w:r w:rsidR="00852D2B">
        <w:rPr>
          <w:rFonts w:ascii="Arial" w:hAnsi="Arial" w:cs="Arial"/>
          <w:b/>
          <w:color w:val="222222"/>
          <w:sz w:val="22"/>
          <w:szCs w:val="22"/>
        </w:rPr>
        <w:t>Coordenadora</w:t>
      </w:r>
      <w:r w:rsidR="00852D2B">
        <w:rPr>
          <w:rFonts w:ascii="Arial" w:hAnsi="Arial" w:cs="Arial"/>
          <w:color w:val="222222"/>
          <w:sz w:val="22"/>
          <w:szCs w:val="22"/>
        </w:rPr>
        <w:t xml:space="preserve"> da CPUA</w:t>
      </w:r>
      <w:r w:rsidR="00F6267F">
        <w:rPr>
          <w:rFonts w:ascii="Arial" w:hAnsi="Arial" w:cs="Arial"/>
          <w:color w:val="222222"/>
          <w:sz w:val="22"/>
          <w:szCs w:val="22"/>
        </w:rPr>
        <w:t xml:space="preserve"> elenque alguns as</w:t>
      </w:r>
      <w:r w:rsidR="00852D2B">
        <w:rPr>
          <w:rFonts w:ascii="Arial" w:hAnsi="Arial" w:cs="Arial"/>
          <w:color w:val="222222"/>
          <w:sz w:val="22"/>
          <w:szCs w:val="22"/>
        </w:rPr>
        <w:t>suntos d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 xml:space="preserve">esse tema da contribuição de combate à pandemia </w:t>
      </w:r>
      <w:r w:rsidR="00F6267F">
        <w:rPr>
          <w:rFonts w:ascii="Arial" w:hAnsi="Arial" w:cs="Arial"/>
          <w:color w:val="222222"/>
          <w:sz w:val="22"/>
          <w:szCs w:val="22"/>
        </w:rPr>
        <w:t>e q</w:t>
      </w:r>
      <w:r w:rsidR="00852D2B">
        <w:rPr>
          <w:rFonts w:ascii="Arial" w:hAnsi="Arial" w:cs="Arial"/>
          <w:color w:val="222222"/>
          <w:sz w:val="22"/>
          <w:szCs w:val="22"/>
        </w:rPr>
        <w:t>ue</w:t>
      </w:r>
      <w:r w:rsidR="00F6267F">
        <w:rPr>
          <w:rFonts w:ascii="Arial" w:hAnsi="Arial" w:cs="Arial"/>
          <w:color w:val="222222"/>
          <w:sz w:val="22"/>
          <w:szCs w:val="22"/>
        </w:rPr>
        <w:t xml:space="preserve"> as pessoas q</w:t>
      </w:r>
      <w:r w:rsidR="00852D2B">
        <w:rPr>
          <w:rFonts w:ascii="Arial" w:hAnsi="Arial" w:cs="Arial"/>
          <w:color w:val="222222"/>
          <w:sz w:val="22"/>
          <w:szCs w:val="22"/>
        </w:rPr>
        <w:t>ue</w:t>
      </w:r>
      <w:r w:rsidR="00F6267F">
        <w:rPr>
          <w:rFonts w:ascii="Arial" w:hAnsi="Arial" w:cs="Arial"/>
          <w:color w:val="222222"/>
          <w:sz w:val="22"/>
          <w:szCs w:val="22"/>
        </w:rPr>
        <w:t xml:space="preserve"> se identifica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 xml:space="preserve">rem </w:t>
      </w:r>
      <w:r w:rsidR="00852D2B">
        <w:rPr>
          <w:rFonts w:ascii="Arial" w:hAnsi="Arial" w:cs="Arial"/>
          <w:color w:val="222222"/>
          <w:sz w:val="22"/>
          <w:szCs w:val="22"/>
        </w:rPr>
        <w:t>com algum tópico poderão cuidar da sua redação</w:t>
      </w:r>
      <w:r w:rsidR="00F6267F" w:rsidRPr="00F6267F">
        <w:rPr>
          <w:rFonts w:ascii="Arial" w:hAnsi="Arial" w:cs="Arial"/>
          <w:color w:val="222222"/>
          <w:sz w:val="22"/>
          <w:szCs w:val="22"/>
        </w:rPr>
        <w:t>.</w:t>
      </w:r>
      <w:r w:rsidR="003076BB">
        <w:rPr>
          <w:rFonts w:ascii="Arial" w:hAnsi="Arial" w:cs="Arial"/>
          <w:color w:val="222222"/>
          <w:sz w:val="22"/>
          <w:szCs w:val="22"/>
        </w:rPr>
        <w:t xml:space="preserve"> </w:t>
      </w:r>
      <w:r w:rsidR="00B95465">
        <w:rPr>
          <w:rFonts w:ascii="Arial" w:hAnsi="Arial" w:cs="Arial"/>
          <w:b/>
          <w:bCs/>
          <w:color w:val="222222"/>
          <w:sz w:val="22"/>
          <w:szCs w:val="22"/>
        </w:rPr>
        <w:t xml:space="preserve">3. Comissão de Exercício Profissional, Ensino e Formação – CEPEF. </w:t>
      </w:r>
      <w:r w:rsidR="008E3464">
        <w:rPr>
          <w:rFonts w:ascii="Arial" w:hAnsi="Arial" w:cs="Arial"/>
          <w:color w:val="222222"/>
          <w:sz w:val="22"/>
          <w:szCs w:val="22"/>
        </w:rPr>
        <w:t xml:space="preserve">O Coordenador </w:t>
      </w:r>
      <w:r w:rsidR="008E3464">
        <w:rPr>
          <w:rFonts w:ascii="Arial" w:hAnsi="Arial" w:cs="Arial"/>
          <w:b/>
          <w:color w:val="222222"/>
          <w:sz w:val="22"/>
          <w:szCs w:val="22"/>
        </w:rPr>
        <w:t>Paulo Renato de Moraes Alves</w:t>
      </w:r>
      <w:r w:rsidR="008E3464">
        <w:rPr>
          <w:rFonts w:ascii="Arial" w:hAnsi="Arial" w:cs="Arial"/>
          <w:color w:val="222222"/>
          <w:sz w:val="22"/>
          <w:szCs w:val="22"/>
        </w:rPr>
        <w:t xml:space="preserve"> disse que houve análise de processos</w:t>
      </w:r>
      <w:r w:rsidR="00C41908">
        <w:rPr>
          <w:rFonts w:ascii="Arial" w:hAnsi="Arial" w:cs="Arial"/>
          <w:color w:val="222222"/>
          <w:sz w:val="22"/>
          <w:szCs w:val="22"/>
        </w:rPr>
        <w:t>.</w:t>
      </w:r>
      <w:r w:rsidR="008E3464">
        <w:rPr>
          <w:rFonts w:ascii="Arial" w:hAnsi="Arial" w:cs="Arial"/>
          <w:color w:val="222222"/>
          <w:sz w:val="22"/>
          <w:szCs w:val="22"/>
        </w:rPr>
        <w:t xml:space="preserve"> Dentre eles, havia dois que tiveram os autos de infração cancelados por se tratar de pessoa jurídica </w:t>
      </w:r>
      <w:r w:rsidR="00DE56EE">
        <w:rPr>
          <w:rFonts w:ascii="Arial" w:hAnsi="Arial" w:cs="Arial"/>
          <w:color w:val="222222"/>
          <w:sz w:val="22"/>
          <w:szCs w:val="22"/>
        </w:rPr>
        <w:t xml:space="preserve">proprietária de obra fiscalizada sem responsável técnico, porém </w:t>
      </w:r>
      <w:r w:rsidR="008E3464">
        <w:rPr>
          <w:rFonts w:ascii="Arial" w:hAnsi="Arial" w:cs="Arial"/>
          <w:color w:val="222222"/>
          <w:sz w:val="22"/>
          <w:szCs w:val="22"/>
        </w:rPr>
        <w:t xml:space="preserve">insuscetível de registro no CAU e sem arquiteto em seu quadro de empregados </w:t>
      </w:r>
      <w:r w:rsidR="00DE56EE">
        <w:rPr>
          <w:rFonts w:ascii="Arial" w:hAnsi="Arial" w:cs="Arial"/>
          <w:color w:val="222222"/>
          <w:sz w:val="22"/>
          <w:szCs w:val="22"/>
        </w:rPr>
        <w:t xml:space="preserve">permanentes </w:t>
      </w:r>
      <w:r w:rsidR="008E3464">
        <w:rPr>
          <w:rFonts w:ascii="Arial" w:hAnsi="Arial" w:cs="Arial"/>
          <w:color w:val="222222"/>
          <w:sz w:val="22"/>
          <w:szCs w:val="22"/>
        </w:rPr>
        <w:t>ou societ</w:t>
      </w:r>
      <w:r w:rsidR="00F60569">
        <w:rPr>
          <w:rFonts w:ascii="Arial" w:hAnsi="Arial" w:cs="Arial"/>
          <w:color w:val="222222"/>
          <w:sz w:val="22"/>
          <w:szCs w:val="22"/>
        </w:rPr>
        <w:t xml:space="preserve">ário </w:t>
      </w:r>
      <w:r w:rsidR="008E3464">
        <w:rPr>
          <w:rFonts w:ascii="Arial" w:hAnsi="Arial" w:cs="Arial"/>
          <w:color w:val="222222"/>
          <w:sz w:val="22"/>
          <w:szCs w:val="22"/>
        </w:rPr>
        <w:t xml:space="preserve">e uma empresa sem </w:t>
      </w:r>
      <w:r w:rsidR="00F60569">
        <w:rPr>
          <w:rFonts w:ascii="Arial" w:hAnsi="Arial" w:cs="Arial"/>
          <w:color w:val="222222"/>
          <w:sz w:val="22"/>
          <w:szCs w:val="22"/>
        </w:rPr>
        <w:t xml:space="preserve">profissional em seus quadros, </w:t>
      </w:r>
      <w:r w:rsidR="008E3464">
        <w:rPr>
          <w:rFonts w:ascii="Arial" w:hAnsi="Arial" w:cs="Arial"/>
          <w:color w:val="222222"/>
          <w:sz w:val="22"/>
          <w:szCs w:val="22"/>
        </w:rPr>
        <w:t xml:space="preserve">com registro no CAU, </w:t>
      </w:r>
      <w:r w:rsidR="00F60569">
        <w:rPr>
          <w:rFonts w:ascii="Arial" w:hAnsi="Arial" w:cs="Arial"/>
          <w:color w:val="222222"/>
          <w:sz w:val="22"/>
          <w:szCs w:val="22"/>
        </w:rPr>
        <w:t>mas que não atua na área</w:t>
      </w:r>
      <w:r w:rsidR="008E3464">
        <w:rPr>
          <w:rFonts w:ascii="Arial" w:hAnsi="Arial" w:cs="Arial"/>
          <w:color w:val="222222"/>
          <w:sz w:val="22"/>
          <w:szCs w:val="22"/>
        </w:rPr>
        <w:t>.</w:t>
      </w:r>
      <w:r w:rsidR="003A6971">
        <w:rPr>
          <w:rFonts w:ascii="Arial" w:hAnsi="Arial" w:cs="Arial"/>
          <w:color w:val="222222"/>
          <w:sz w:val="22"/>
          <w:szCs w:val="22"/>
        </w:rPr>
        <w:t xml:space="preserve"> O CAU/BR, diante dessas situações, tem arquivado processos por ausência de fundamentação normativa, o que levaria o CAU/GO a tomar decisões no mesmo sentido. Além da análise dos processos, o </w:t>
      </w:r>
      <w:r w:rsidR="003A6971">
        <w:rPr>
          <w:rFonts w:ascii="Arial" w:hAnsi="Arial" w:cs="Arial"/>
          <w:b/>
          <w:color w:val="222222"/>
          <w:sz w:val="22"/>
          <w:szCs w:val="22"/>
        </w:rPr>
        <w:t>Coordenador</w:t>
      </w:r>
      <w:r w:rsidR="003A6971">
        <w:rPr>
          <w:rFonts w:ascii="Arial" w:hAnsi="Arial" w:cs="Arial"/>
          <w:color w:val="222222"/>
          <w:sz w:val="22"/>
          <w:szCs w:val="22"/>
        </w:rPr>
        <w:t xml:space="preserve"> disse que a </w:t>
      </w:r>
      <w:r w:rsidR="003A6971">
        <w:rPr>
          <w:rFonts w:ascii="Arial" w:hAnsi="Arial" w:cs="Arial"/>
          <w:b/>
          <w:color w:val="222222"/>
          <w:sz w:val="22"/>
          <w:szCs w:val="22"/>
        </w:rPr>
        <w:t>Gerente Geral</w:t>
      </w:r>
      <w:r w:rsidR="006528F8">
        <w:rPr>
          <w:rFonts w:ascii="Arial" w:hAnsi="Arial" w:cs="Arial"/>
          <w:color w:val="222222"/>
          <w:sz w:val="22"/>
          <w:szCs w:val="22"/>
        </w:rPr>
        <w:t xml:space="preserve"> citou a campanha de orientação do </w:t>
      </w:r>
      <w:proofErr w:type="spellStart"/>
      <w:r w:rsidR="006528F8">
        <w:rPr>
          <w:rFonts w:ascii="Arial" w:hAnsi="Arial" w:cs="Arial"/>
          <w:color w:val="222222"/>
          <w:sz w:val="22"/>
          <w:szCs w:val="22"/>
        </w:rPr>
        <w:t>teletrabalho</w:t>
      </w:r>
      <w:proofErr w:type="spellEnd"/>
      <w:r w:rsidR="006528F8">
        <w:rPr>
          <w:rFonts w:ascii="Arial" w:hAnsi="Arial" w:cs="Arial"/>
          <w:color w:val="222222"/>
          <w:sz w:val="22"/>
          <w:szCs w:val="22"/>
        </w:rPr>
        <w:t xml:space="preserve"> aos profissionais, a possibilidade de realização de oficinas a distância do projeto Arquiteto Empreendedor e a suspensão da aula magna.</w:t>
      </w:r>
      <w:r w:rsidR="008E3464">
        <w:rPr>
          <w:rFonts w:ascii="Arial" w:hAnsi="Arial" w:cs="Arial"/>
          <w:color w:val="222222"/>
          <w:sz w:val="22"/>
          <w:szCs w:val="22"/>
        </w:rPr>
        <w:t xml:space="preserve"> </w:t>
      </w:r>
      <w:r w:rsidR="00C90238">
        <w:rPr>
          <w:rFonts w:ascii="Arial" w:hAnsi="Arial" w:cs="Arial"/>
          <w:b/>
          <w:color w:val="222222"/>
          <w:sz w:val="22"/>
          <w:szCs w:val="22"/>
        </w:rPr>
        <w:t>b</w:t>
      </w:r>
      <w:r w:rsidR="00020F26">
        <w:rPr>
          <w:rFonts w:ascii="Arial" w:hAnsi="Arial" w:cs="Arial"/>
          <w:b/>
          <w:color w:val="222222"/>
          <w:sz w:val="22"/>
          <w:szCs w:val="22"/>
        </w:rPr>
        <w:t xml:space="preserve">) </w:t>
      </w:r>
      <w:r w:rsidR="00C90238">
        <w:rPr>
          <w:rFonts w:ascii="Arial" w:hAnsi="Arial" w:cs="Arial"/>
          <w:b/>
          <w:color w:val="222222"/>
          <w:sz w:val="22"/>
          <w:szCs w:val="22"/>
        </w:rPr>
        <w:t>Do Presidente</w:t>
      </w:r>
      <w:r w:rsidR="00850104">
        <w:rPr>
          <w:rFonts w:ascii="Arial" w:hAnsi="Arial" w:cs="Arial"/>
          <w:b/>
          <w:color w:val="222222"/>
          <w:sz w:val="22"/>
          <w:szCs w:val="22"/>
        </w:rPr>
        <w:t xml:space="preserve">. </w:t>
      </w:r>
      <w:r w:rsidR="005A45E2">
        <w:rPr>
          <w:rFonts w:ascii="Arial" w:hAnsi="Arial" w:cs="Arial"/>
          <w:bCs/>
          <w:color w:val="222222"/>
          <w:sz w:val="22"/>
          <w:szCs w:val="22"/>
        </w:rPr>
        <w:t xml:space="preserve">O Presidente </w:t>
      </w:r>
      <w:r w:rsidR="005A45E2">
        <w:rPr>
          <w:rFonts w:ascii="Arial" w:hAnsi="Arial" w:cs="Arial"/>
          <w:b/>
          <w:color w:val="222222"/>
          <w:sz w:val="22"/>
          <w:szCs w:val="22"/>
        </w:rPr>
        <w:t>Arnaldo Mascarenhas Braga</w:t>
      </w:r>
      <w:r w:rsidR="00E42D2D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C2720">
        <w:rPr>
          <w:rFonts w:ascii="Arial" w:hAnsi="Arial" w:cs="Arial"/>
          <w:bCs/>
          <w:color w:val="222222"/>
          <w:sz w:val="22"/>
          <w:szCs w:val="22"/>
        </w:rPr>
        <w:t>disse do fórum de presidentes, que foi realizado em Curitiba-PR, nos dias 13 e 14 de março</w:t>
      </w:r>
      <w:r w:rsidR="00AB1086">
        <w:rPr>
          <w:rFonts w:ascii="Arial" w:hAnsi="Arial" w:cs="Arial"/>
          <w:bCs/>
          <w:sz w:val="22"/>
          <w:szCs w:val="22"/>
        </w:rPr>
        <w:t>.</w:t>
      </w:r>
      <w:r w:rsidR="000306C0">
        <w:rPr>
          <w:rFonts w:ascii="Arial" w:hAnsi="Arial" w:cs="Arial"/>
          <w:bCs/>
          <w:sz w:val="22"/>
          <w:szCs w:val="22"/>
        </w:rPr>
        <w:t xml:space="preserve"> Teve escolha de coordenador e </w:t>
      </w:r>
      <w:proofErr w:type="spellStart"/>
      <w:r w:rsidR="000306C0">
        <w:rPr>
          <w:rFonts w:ascii="Arial" w:hAnsi="Arial" w:cs="Arial"/>
          <w:bCs/>
          <w:sz w:val="22"/>
          <w:szCs w:val="22"/>
        </w:rPr>
        <w:t>vice-coordenador</w:t>
      </w:r>
      <w:proofErr w:type="spellEnd"/>
      <w:r w:rsidR="000306C0">
        <w:rPr>
          <w:rFonts w:ascii="Arial" w:hAnsi="Arial" w:cs="Arial"/>
          <w:bCs/>
          <w:sz w:val="22"/>
          <w:szCs w:val="22"/>
        </w:rPr>
        <w:t>, discutiram sobre intervenção nos CAU/UF, falaram do descompasso entre o que é arrecadado e o que é gasto</w:t>
      </w:r>
      <w:r w:rsidR="004148AD">
        <w:rPr>
          <w:rFonts w:ascii="Arial" w:hAnsi="Arial" w:cs="Arial"/>
          <w:bCs/>
          <w:sz w:val="22"/>
          <w:szCs w:val="22"/>
        </w:rPr>
        <w:t>, de que há possibilidade de não acontecer as eleições</w:t>
      </w:r>
      <w:r w:rsidR="000569B5">
        <w:rPr>
          <w:rFonts w:ascii="Arial" w:hAnsi="Arial" w:cs="Arial"/>
          <w:bCs/>
          <w:sz w:val="22"/>
          <w:szCs w:val="22"/>
        </w:rPr>
        <w:t xml:space="preserve"> por causa da pandemia de Covid-19</w:t>
      </w:r>
      <w:r w:rsidR="004148AD">
        <w:rPr>
          <w:rFonts w:ascii="Arial" w:hAnsi="Arial" w:cs="Arial"/>
          <w:bCs/>
          <w:sz w:val="22"/>
          <w:szCs w:val="22"/>
        </w:rPr>
        <w:t xml:space="preserve">, mas </w:t>
      </w:r>
      <w:r w:rsidR="004148AD">
        <w:rPr>
          <w:rFonts w:ascii="Arial" w:hAnsi="Arial" w:cs="Arial"/>
          <w:b/>
          <w:bCs/>
          <w:sz w:val="22"/>
          <w:szCs w:val="22"/>
        </w:rPr>
        <w:t>Arnaldo Mascarenhas Braga</w:t>
      </w:r>
      <w:r w:rsidR="004148AD">
        <w:rPr>
          <w:rFonts w:ascii="Arial" w:hAnsi="Arial" w:cs="Arial"/>
          <w:bCs/>
          <w:sz w:val="22"/>
          <w:szCs w:val="22"/>
        </w:rPr>
        <w:t xml:space="preserve"> acha que elas devem ocorrer</w:t>
      </w:r>
      <w:r w:rsidR="005B7BA5">
        <w:rPr>
          <w:rFonts w:ascii="Arial" w:hAnsi="Arial" w:cs="Arial"/>
          <w:bCs/>
          <w:sz w:val="22"/>
          <w:szCs w:val="22"/>
        </w:rPr>
        <w:t>,</w:t>
      </w:r>
      <w:r w:rsidR="0040334D">
        <w:rPr>
          <w:rFonts w:ascii="Arial" w:hAnsi="Arial" w:cs="Arial"/>
          <w:bCs/>
          <w:sz w:val="22"/>
          <w:szCs w:val="22"/>
        </w:rPr>
        <w:t xml:space="preserve"> e das relações de alguns conselheiros federais com seus CAU/UF de origem. Complementando a fala do </w:t>
      </w:r>
      <w:r w:rsidR="0040334D">
        <w:rPr>
          <w:rFonts w:ascii="Arial" w:hAnsi="Arial" w:cs="Arial"/>
          <w:b/>
          <w:bCs/>
          <w:sz w:val="22"/>
          <w:szCs w:val="22"/>
        </w:rPr>
        <w:t>Presidente</w:t>
      </w:r>
      <w:r w:rsidR="0040334D">
        <w:rPr>
          <w:rFonts w:ascii="Arial" w:hAnsi="Arial" w:cs="Arial"/>
          <w:bCs/>
          <w:sz w:val="22"/>
          <w:szCs w:val="22"/>
        </w:rPr>
        <w:t xml:space="preserve">, a </w:t>
      </w:r>
      <w:r w:rsidR="0040334D">
        <w:rPr>
          <w:rFonts w:ascii="Arial" w:hAnsi="Arial" w:cs="Arial"/>
          <w:b/>
          <w:bCs/>
          <w:sz w:val="22"/>
          <w:szCs w:val="22"/>
        </w:rPr>
        <w:t>Gerente Geral</w:t>
      </w:r>
      <w:r w:rsidR="0040334D">
        <w:rPr>
          <w:rFonts w:ascii="Arial" w:hAnsi="Arial" w:cs="Arial"/>
          <w:bCs/>
          <w:sz w:val="22"/>
          <w:szCs w:val="22"/>
        </w:rPr>
        <w:t xml:space="preserve"> </w:t>
      </w:r>
      <w:r w:rsidR="0062252C">
        <w:rPr>
          <w:rFonts w:ascii="Arial" w:hAnsi="Arial" w:cs="Arial"/>
          <w:bCs/>
          <w:sz w:val="22"/>
          <w:szCs w:val="22"/>
        </w:rPr>
        <w:t xml:space="preserve">disse que o CAU/BR adiou o prazo das anuidades, que o repasse ao Centro de Serviços Compartilhados – CSC e fundo de apoio aos </w:t>
      </w:r>
      <w:proofErr w:type="spellStart"/>
      <w:r w:rsidR="0062252C">
        <w:rPr>
          <w:rFonts w:ascii="Arial" w:hAnsi="Arial" w:cs="Arial"/>
          <w:bCs/>
          <w:sz w:val="22"/>
          <w:szCs w:val="22"/>
        </w:rPr>
        <w:t>CAU’s</w:t>
      </w:r>
      <w:proofErr w:type="spellEnd"/>
      <w:r w:rsidR="0062252C">
        <w:rPr>
          <w:rFonts w:ascii="Arial" w:hAnsi="Arial" w:cs="Arial"/>
          <w:bCs/>
          <w:sz w:val="22"/>
          <w:szCs w:val="22"/>
        </w:rPr>
        <w:t xml:space="preserve"> básicos foi reduzido a 50% por três meses. </w:t>
      </w:r>
      <w:r w:rsidR="00D47D00">
        <w:rPr>
          <w:rFonts w:ascii="Arial" w:hAnsi="Arial" w:cs="Arial"/>
          <w:bCs/>
          <w:sz w:val="22"/>
          <w:szCs w:val="22"/>
        </w:rPr>
        <w:t xml:space="preserve">A respeito da </w:t>
      </w:r>
      <w:r w:rsidR="00D47D00">
        <w:rPr>
          <w:rFonts w:ascii="Arial" w:hAnsi="Arial" w:cs="Arial"/>
          <w:bCs/>
          <w:sz w:val="22"/>
          <w:szCs w:val="22"/>
        </w:rPr>
        <w:t>proposta de intervenção nos CAU/UF</w:t>
      </w:r>
      <w:r w:rsidR="00D47D00">
        <w:rPr>
          <w:rFonts w:ascii="Arial" w:hAnsi="Arial" w:cs="Arial"/>
          <w:bCs/>
          <w:sz w:val="22"/>
          <w:szCs w:val="22"/>
        </w:rPr>
        <w:t>, a</w:t>
      </w:r>
      <w:r w:rsidR="0062252C">
        <w:rPr>
          <w:rFonts w:ascii="Arial" w:hAnsi="Arial" w:cs="Arial"/>
          <w:bCs/>
          <w:sz w:val="22"/>
          <w:szCs w:val="22"/>
        </w:rPr>
        <w:t xml:space="preserve"> Conselheira Federal </w:t>
      </w:r>
      <w:r w:rsidR="0062252C">
        <w:rPr>
          <w:rFonts w:ascii="Arial" w:hAnsi="Arial" w:cs="Arial"/>
          <w:b/>
          <w:bCs/>
          <w:sz w:val="22"/>
          <w:szCs w:val="22"/>
        </w:rPr>
        <w:t xml:space="preserve">Maria Eliana </w:t>
      </w:r>
      <w:proofErr w:type="spellStart"/>
      <w:r w:rsidR="0062252C">
        <w:rPr>
          <w:rFonts w:ascii="Arial" w:hAnsi="Arial" w:cs="Arial"/>
          <w:b/>
          <w:bCs/>
          <w:sz w:val="22"/>
          <w:szCs w:val="22"/>
        </w:rPr>
        <w:t>Jubé</w:t>
      </w:r>
      <w:proofErr w:type="spellEnd"/>
      <w:r w:rsidR="0062252C">
        <w:rPr>
          <w:rFonts w:ascii="Arial" w:hAnsi="Arial" w:cs="Arial"/>
          <w:b/>
          <w:bCs/>
          <w:sz w:val="22"/>
          <w:szCs w:val="22"/>
        </w:rPr>
        <w:t xml:space="preserve"> Ribeiro</w:t>
      </w:r>
      <w:r w:rsidR="0062252C">
        <w:rPr>
          <w:rFonts w:ascii="Arial" w:hAnsi="Arial" w:cs="Arial"/>
          <w:bCs/>
          <w:sz w:val="22"/>
          <w:szCs w:val="22"/>
        </w:rPr>
        <w:t xml:space="preserve"> </w:t>
      </w:r>
      <w:r w:rsidR="00D47D00">
        <w:rPr>
          <w:rFonts w:ascii="Arial" w:hAnsi="Arial" w:cs="Arial"/>
          <w:bCs/>
          <w:sz w:val="22"/>
          <w:szCs w:val="22"/>
        </w:rPr>
        <w:lastRenderedPageBreak/>
        <w:t>disse que não é necessário, que se trata mais de ingerência.</w:t>
      </w:r>
      <w:r w:rsidR="0058197A">
        <w:rPr>
          <w:rFonts w:ascii="Arial" w:hAnsi="Arial" w:cs="Arial"/>
          <w:bCs/>
          <w:sz w:val="22"/>
          <w:szCs w:val="22"/>
        </w:rPr>
        <w:t xml:space="preserve"> O Assessor de Relações Institucionais </w:t>
      </w:r>
      <w:r w:rsidR="0058197A">
        <w:rPr>
          <w:rFonts w:ascii="Arial" w:hAnsi="Arial" w:cs="Arial"/>
          <w:b/>
          <w:bCs/>
          <w:sz w:val="22"/>
          <w:szCs w:val="22"/>
        </w:rPr>
        <w:t>Pedro Schultz Fonseca Baptista</w:t>
      </w:r>
      <w:r w:rsidR="001D038C">
        <w:rPr>
          <w:rFonts w:ascii="Arial" w:hAnsi="Arial" w:cs="Arial"/>
          <w:bCs/>
          <w:sz w:val="22"/>
          <w:szCs w:val="22"/>
        </w:rPr>
        <w:t xml:space="preserve"> disse que a minuta de considerações sobre a proposta de intervenção </w:t>
      </w:r>
      <w:proofErr w:type="spellStart"/>
      <w:r w:rsidR="001D038C">
        <w:rPr>
          <w:rFonts w:ascii="Arial" w:hAnsi="Arial" w:cs="Arial"/>
          <w:bCs/>
          <w:sz w:val="22"/>
          <w:szCs w:val="22"/>
        </w:rPr>
        <w:t>critica</w:t>
      </w:r>
      <w:proofErr w:type="spellEnd"/>
      <w:r w:rsidR="001D038C">
        <w:rPr>
          <w:rFonts w:ascii="Arial" w:hAnsi="Arial" w:cs="Arial"/>
          <w:bCs/>
          <w:sz w:val="22"/>
          <w:szCs w:val="22"/>
        </w:rPr>
        <w:t xml:space="preserve"> não haver detalhes da operacionalização disso, além de não levar em conta </w:t>
      </w:r>
      <w:r w:rsidR="007E6A04">
        <w:rPr>
          <w:rFonts w:ascii="Arial" w:hAnsi="Arial" w:cs="Arial"/>
          <w:bCs/>
          <w:sz w:val="22"/>
          <w:szCs w:val="22"/>
        </w:rPr>
        <w:t xml:space="preserve">os mecanismos </w:t>
      </w:r>
      <w:r w:rsidR="005310A3">
        <w:rPr>
          <w:rFonts w:ascii="Arial" w:hAnsi="Arial" w:cs="Arial"/>
          <w:bCs/>
          <w:sz w:val="22"/>
          <w:szCs w:val="22"/>
        </w:rPr>
        <w:t xml:space="preserve">já </w:t>
      </w:r>
      <w:r w:rsidR="007E6A04">
        <w:rPr>
          <w:rFonts w:ascii="Arial" w:hAnsi="Arial" w:cs="Arial"/>
          <w:bCs/>
          <w:sz w:val="22"/>
          <w:szCs w:val="22"/>
        </w:rPr>
        <w:t>existentes de controle da atuação dos CAU/UF, tais como as ouvidorias e o Sistema Eletrônico do Serviço de Informações ao Cidadão (</w:t>
      </w:r>
      <w:proofErr w:type="spellStart"/>
      <w:r w:rsidR="007E6A04">
        <w:rPr>
          <w:rFonts w:ascii="Arial" w:hAnsi="Arial" w:cs="Arial"/>
          <w:bCs/>
          <w:sz w:val="22"/>
          <w:szCs w:val="22"/>
        </w:rPr>
        <w:t>e-SIC</w:t>
      </w:r>
      <w:proofErr w:type="spellEnd"/>
      <w:r w:rsidR="007E6A04">
        <w:rPr>
          <w:rFonts w:ascii="Arial" w:hAnsi="Arial" w:cs="Arial"/>
          <w:bCs/>
          <w:sz w:val="22"/>
          <w:szCs w:val="22"/>
        </w:rPr>
        <w:t>).</w:t>
      </w:r>
      <w:r w:rsidR="005A0033">
        <w:rPr>
          <w:rFonts w:ascii="Arial" w:hAnsi="Arial" w:cs="Arial"/>
          <w:bCs/>
          <w:sz w:val="22"/>
          <w:szCs w:val="22"/>
        </w:rPr>
        <w:t xml:space="preserve"> O Conselheiro Estadual </w:t>
      </w:r>
      <w:r w:rsidR="005A0033">
        <w:rPr>
          <w:rFonts w:ascii="Arial" w:hAnsi="Arial" w:cs="Arial"/>
          <w:b/>
          <w:bCs/>
          <w:sz w:val="22"/>
          <w:szCs w:val="22"/>
        </w:rPr>
        <w:t>Luciano Mendes Caixeta</w:t>
      </w:r>
      <w:r w:rsidR="0062252C">
        <w:rPr>
          <w:rFonts w:ascii="Arial" w:hAnsi="Arial" w:cs="Arial"/>
          <w:bCs/>
          <w:sz w:val="22"/>
          <w:szCs w:val="22"/>
        </w:rPr>
        <w:t xml:space="preserve"> </w:t>
      </w:r>
      <w:r w:rsidR="008778AA">
        <w:rPr>
          <w:rFonts w:ascii="Arial" w:hAnsi="Arial" w:cs="Arial"/>
          <w:bCs/>
          <w:sz w:val="22"/>
          <w:szCs w:val="22"/>
        </w:rPr>
        <w:t xml:space="preserve">disse que esse assunto deve ser levado para discussão no Plenário do CAU/BR, com a </w:t>
      </w:r>
      <w:r w:rsidR="008778AA" w:rsidRPr="008778AA">
        <w:rPr>
          <w:rFonts w:ascii="Arial" w:hAnsi="Arial" w:cs="Arial"/>
          <w:b/>
          <w:bCs/>
          <w:sz w:val="22"/>
          <w:szCs w:val="22"/>
        </w:rPr>
        <w:t>Conselheira Federal</w:t>
      </w:r>
      <w:r w:rsidR="008778AA">
        <w:rPr>
          <w:rFonts w:ascii="Arial" w:hAnsi="Arial" w:cs="Arial"/>
          <w:bCs/>
          <w:sz w:val="22"/>
          <w:szCs w:val="22"/>
        </w:rPr>
        <w:t xml:space="preserve"> de Goiás contribuindo com esse relato do </w:t>
      </w:r>
      <w:r w:rsidR="008778AA">
        <w:rPr>
          <w:rFonts w:ascii="Arial" w:hAnsi="Arial" w:cs="Arial"/>
          <w:b/>
          <w:bCs/>
          <w:sz w:val="22"/>
          <w:szCs w:val="22"/>
        </w:rPr>
        <w:t>Assessor de Relações Institucionais</w:t>
      </w:r>
      <w:r w:rsidR="00647F3D">
        <w:rPr>
          <w:rFonts w:ascii="Arial" w:hAnsi="Arial" w:cs="Arial"/>
          <w:bCs/>
          <w:sz w:val="22"/>
          <w:szCs w:val="22"/>
        </w:rPr>
        <w:t xml:space="preserve">. </w:t>
      </w:r>
      <w:r w:rsidR="00647F3D">
        <w:rPr>
          <w:rFonts w:ascii="Arial" w:hAnsi="Arial" w:cs="Arial"/>
          <w:b/>
          <w:bCs/>
          <w:sz w:val="22"/>
          <w:szCs w:val="22"/>
        </w:rPr>
        <w:t xml:space="preserve">Maria Eliana </w:t>
      </w:r>
      <w:proofErr w:type="spellStart"/>
      <w:r w:rsidR="00647F3D">
        <w:rPr>
          <w:rFonts w:ascii="Arial" w:hAnsi="Arial" w:cs="Arial"/>
          <w:b/>
          <w:bCs/>
          <w:sz w:val="22"/>
          <w:szCs w:val="22"/>
        </w:rPr>
        <w:t>Jubé</w:t>
      </w:r>
      <w:proofErr w:type="spellEnd"/>
      <w:r w:rsidR="00647F3D">
        <w:rPr>
          <w:rFonts w:ascii="Arial" w:hAnsi="Arial" w:cs="Arial"/>
          <w:b/>
          <w:bCs/>
          <w:sz w:val="22"/>
          <w:szCs w:val="22"/>
        </w:rPr>
        <w:t xml:space="preserve"> Ribeiro</w:t>
      </w:r>
      <w:r w:rsidR="00090C76">
        <w:rPr>
          <w:rFonts w:ascii="Arial" w:hAnsi="Arial" w:cs="Arial"/>
          <w:bCs/>
          <w:sz w:val="22"/>
          <w:szCs w:val="22"/>
        </w:rPr>
        <w:t xml:space="preserve"> disse que o texto ainda não é a versão oficial final e que, ao ser formalizado num processo, portanto em tramitação, poderá pedir vistas dele se for o caso.</w:t>
      </w:r>
      <w:r w:rsidR="00203B55">
        <w:rPr>
          <w:rFonts w:ascii="Arial" w:hAnsi="Arial" w:cs="Arial"/>
          <w:bCs/>
          <w:sz w:val="22"/>
          <w:szCs w:val="22"/>
        </w:rPr>
        <w:t xml:space="preserve"> Colocado o documento em votação, todos aprovaram, com exceção de </w:t>
      </w:r>
      <w:r w:rsidR="00203B55">
        <w:rPr>
          <w:rFonts w:ascii="Arial" w:hAnsi="Arial" w:cs="Arial"/>
          <w:b/>
          <w:bCs/>
          <w:sz w:val="22"/>
          <w:szCs w:val="22"/>
        </w:rPr>
        <w:t>Luciano Mendes Caixeta</w:t>
      </w:r>
      <w:r w:rsidR="00203B55">
        <w:rPr>
          <w:rFonts w:ascii="Arial" w:hAnsi="Arial" w:cs="Arial"/>
          <w:bCs/>
          <w:sz w:val="22"/>
          <w:szCs w:val="22"/>
        </w:rPr>
        <w:t>, que apresentou a seguinte justificativa: “</w:t>
      </w:r>
      <w:r w:rsidR="00203B55" w:rsidRPr="00203B55">
        <w:rPr>
          <w:rFonts w:ascii="Arial" w:hAnsi="Arial" w:cs="Arial"/>
          <w:bCs/>
          <w:sz w:val="22"/>
          <w:szCs w:val="22"/>
        </w:rPr>
        <w:t>Voto em separado, pois concordo com o conteúdo, mas parcia</w:t>
      </w:r>
      <w:r w:rsidR="00203B55">
        <w:rPr>
          <w:rFonts w:ascii="Arial" w:hAnsi="Arial" w:cs="Arial"/>
          <w:bCs/>
          <w:sz w:val="22"/>
          <w:szCs w:val="22"/>
        </w:rPr>
        <w:t xml:space="preserve">lmente como está encaminhado. </w:t>
      </w:r>
      <w:r w:rsidR="00203B55" w:rsidRPr="00203B55">
        <w:rPr>
          <w:rFonts w:ascii="Arial" w:hAnsi="Arial" w:cs="Arial"/>
          <w:bCs/>
          <w:sz w:val="22"/>
          <w:szCs w:val="22"/>
        </w:rPr>
        <w:t>Na minha opinião</w:t>
      </w:r>
      <w:r w:rsidR="00203B55">
        <w:rPr>
          <w:rFonts w:ascii="Arial" w:hAnsi="Arial" w:cs="Arial"/>
          <w:bCs/>
          <w:sz w:val="22"/>
          <w:szCs w:val="22"/>
        </w:rPr>
        <w:t>,</w:t>
      </w:r>
      <w:r w:rsidR="00203B55" w:rsidRPr="00203B55">
        <w:rPr>
          <w:rFonts w:ascii="Arial" w:hAnsi="Arial" w:cs="Arial"/>
          <w:bCs/>
          <w:sz w:val="22"/>
          <w:szCs w:val="22"/>
        </w:rPr>
        <w:t xml:space="preserve"> deve-se encaminhar o conteúdo com as just</w:t>
      </w:r>
      <w:r w:rsidR="00203B55">
        <w:rPr>
          <w:rFonts w:ascii="Arial" w:hAnsi="Arial" w:cs="Arial"/>
          <w:bCs/>
          <w:sz w:val="22"/>
          <w:szCs w:val="22"/>
        </w:rPr>
        <w:t xml:space="preserve">ificativas, e as sugestões devem </w:t>
      </w:r>
      <w:r w:rsidR="00203B55" w:rsidRPr="00203B55">
        <w:rPr>
          <w:rFonts w:ascii="Arial" w:hAnsi="Arial" w:cs="Arial"/>
          <w:bCs/>
          <w:sz w:val="22"/>
          <w:szCs w:val="22"/>
        </w:rPr>
        <w:t>ser encaminhada</w:t>
      </w:r>
      <w:r w:rsidR="00203B55">
        <w:rPr>
          <w:rFonts w:ascii="Arial" w:hAnsi="Arial" w:cs="Arial"/>
          <w:bCs/>
          <w:sz w:val="22"/>
          <w:szCs w:val="22"/>
        </w:rPr>
        <w:t xml:space="preserve">s através da </w:t>
      </w:r>
      <w:r w:rsidR="00203B55" w:rsidRPr="00203B55">
        <w:rPr>
          <w:rFonts w:ascii="Arial" w:hAnsi="Arial" w:cs="Arial"/>
          <w:b/>
          <w:bCs/>
          <w:sz w:val="22"/>
          <w:szCs w:val="22"/>
        </w:rPr>
        <w:t>C</w:t>
      </w:r>
      <w:r w:rsidR="00203B55" w:rsidRPr="00203B55">
        <w:rPr>
          <w:rFonts w:ascii="Arial" w:hAnsi="Arial" w:cs="Arial"/>
          <w:b/>
          <w:bCs/>
          <w:sz w:val="22"/>
          <w:szCs w:val="22"/>
        </w:rPr>
        <w:t>onselheira Federal</w:t>
      </w:r>
      <w:r w:rsidR="00203B55" w:rsidRPr="00203B55">
        <w:rPr>
          <w:rFonts w:ascii="Arial" w:hAnsi="Arial" w:cs="Arial"/>
          <w:bCs/>
          <w:sz w:val="22"/>
          <w:szCs w:val="22"/>
        </w:rPr>
        <w:t>."</w:t>
      </w:r>
      <w:r w:rsidR="008778AA">
        <w:rPr>
          <w:rFonts w:ascii="Arial" w:hAnsi="Arial" w:cs="Arial"/>
          <w:bCs/>
          <w:sz w:val="22"/>
          <w:szCs w:val="22"/>
        </w:rPr>
        <w:t xml:space="preserve"> </w:t>
      </w:r>
      <w:r w:rsidR="00833D1E">
        <w:rPr>
          <w:rFonts w:ascii="Arial" w:hAnsi="Arial" w:cs="Arial"/>
          <w:bCs/>
          <w:sz w:val="22"/>
          <w:szCs w:val="22"/>
        </w:rPr>
        <w:t xml:space="preserve">A </w:t>
      </w:r>
      <w:r w:rsidR="00833D1E">
        <w:rPr>
          <w:rFonts w:ascii="Arial" w:hAnsi="Arial" w:cs="Arial"/>
          <w:b/>
          <w:bCs/>
          <w:sz w:val="22"/>
          <w:szCs w:val="22"/>
        </w:rPr>
        <w:t xml:space="preserve">Gerente Geral </w:t>
      </w:r>
      <w:r w:rsidR="00833D1E">
        <w:rPr>
          <w:rFonts w:ascii="Arial" w:hAnsi="Arial" w:cs="Arial"/>
          <w:bCs/>
          <w:sz w:val="22"/>
          <w:szCs w:val="22"/>
        </w:rPr>
        <w:t>mudou de assunto tratando da suspensão das atividades presenciais no CAU/GO</w:t>
      </w:r>
      <w:r w:rsidR="00623616">
        <w:rPr>
          <w:rFonts w:ascii="Arial" w:hAnsi="Arial" w:cs="Arial"/>
          <w:bCs/>
          <w:sz w:val="22"/>
          <w:szCs w:val="22"/>
        </w:rPr>
        <w:t>, colocando os empregados da auta</w:t>
      </w:r>
      <w:r w:rsidR="005B41F2">
        <w:rPr>
          <w:rFonts w:ascii="Arial" w:hAnsi="Arial" w:cs="Arial"/>
          <w:bCs/>
          <w:sz w:val="22"/>
          <w:szCs w:val="22"/>
        </w:rPr>
        <w:t xml:space="preserve">rquia em regime de </w:t>
      </w:r>
      <w:proofErr w:type="spellStart"/>
      <w:r w:rsidR="005B41F2">
        <w:rPr>
          <w:rFonts w:ascii="Arial" w:hAnsi="Arial" w:cs="Arial"/>
          <w:bCs/>
          <w:sz w:val="22"/>
          <w:szCs w:val="22"/>
        </w:rPr>
        <w:t>teletrabalho</w:t>
      </w:r>
      <w:proofErr w:type="spellEnd"/>
      <w:r w:rsidR="005B41F2">
        <w:rPr>
          <w:rFonts w:ascii="Arial" w:hAnsi="Arial" w:cs="Arial"/>
          <w:bCs/>
          <w:sz w:val="22"/>
          <w:szCs w:val="22"/>
        </w:rPr>
        <w:t xml:space="preserve">, e que já existe regulamentação disso no Conselho. </w:t>
      </w:r>
      <w:r w:rsidR="00B43C5B">
        <w:rPr>
          <w:rFonts w:ascii="Arial" w:hAnsi="Arial" w:cs="Arial"/>
          <w:bCs/>
          <w:sz w:val="22"/>
          <w:szCs w:val="22"/>
        </w:rPr>
        <w:t>Esse regime de trabalho foi adiado para até o dia 30/04. D</w:t>
      </w:r>
      <w:r w:rsidR="00B43C5B" w:rsidRPr="00B43C5B">
        <w:rPr>
          <w:rFonts w:ascii="Arial" w:hAnsi="Arial" w:cs="Arial"/>
          <w:bCs/>
          <w:sz w:val="22"/>
          <w:szCs w:val="22"/>
        </w:rPr>
        <w:t>isse q</w:t>
      </w:r>
      <w:r w:rsidR="00B43C5B">
        <w:rPr>
          <w:rFonts w:ascii="Arial" w:hAnsi="Arial" w:cs="Arial"/>
          <w:bCs/>
          <w:sz w:val="22"/>
          <w:szCs w:val="22"/>
        </w:rPr>
        <w:t>ue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as atividades q</w:t>
      </w:r>
      <w:r w:rsidR="00B43C5B">
        <w:rPr>
          <w:rFonts w:ascii="Arial" w:hAnsi="Arial" w:cs="Arial"/>
          <w:bCs/>
          <w:sz w:val="22"/>
          <w:szCs w:val="22"/>
        </w:rPr>
        <w:t>ue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começam a diminuir são da </w:t>
      </w:r>
      <w:r w:rsidR="00B43C5B">
        <w:rPr>
          <w:rFonts w:ascii="Arial" w:hAnsi="Arial" w:cs="Arial"/>
          <w:bCs/>
          <w:sz w:val="22"/>
          <w:szCs w:val="22"/>
        </w:rPr>
        <w:t xml:space="preserve">Área de Fiscalização – </w:t>
      </w:r>
      <w:r w:rsidR="00B43C5B" w:rsidRPr="00B43C5B">
        <w:rPr>
          <w:rFonts w:ascii="Arial" w:hAnsi="Arial" w:cs="Arial"/>
          <w:bCs/>
          <w:sz w:val="22"/>
          <w:szCs w:val="22"/>
        </w:rPr>
        <w:t>AFISC</w:t>
      </w:r>
      <w:r w:rsidR="00B43C5B">
        <w:rPr>
          <w:rFonts w:ascii="Arial" w:hAnsi="Arial" w:cs="Arial"/>
          <w:bCs/>
          <w:sz w:val="22"/>
          <w:szCs w:val="22"/>
        </w:rPr>
        <w:t xml:space="preserve"> 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e </w:t>
      </w:r>
      <w:r w:rsidR="00B43C5B">
        <w:rPr>
          <w:rFonts w:ascii="Arial" w:hAnsi="Arial" w:cs="Arial"/>
          <w:bCs/>
          <w:sz w:val="22"/>
          <w:szCs w:val="22"/>
        </w:rPr>
        <w:t xml:space="preserve">da Área de Administração e Recursos Humanos – </w:t>
      </w:r>
      <w:r w:rsidR="00B43C5B" w:rsidRPr="00B43C5B">
        <w:rPr>
          <w:rFonts w:ascii="Arial" w:hAnsi="Arial" w:cs="Arial"/>
          <w:bCs/>
          <w:sz w:val="22"/>
          <w:szCs w:val="22"/>
        </w:rPr>
        <w:t>ADM.</w:t>
      </w:r>
      <w:r w:rsidR="00B43C5B">
        <w:rPr>
          <w:rFonts w:ascii="Arial" w:hAnsi="Arial" w:cs="Arial"/>
          <w:bCs/>
          <w:sz w:val="22"/>
          <w:szCs w:val="22"/>
        </w:rPr>
        <w:t xml:space="preserve"> A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</w:t>
      </w:r>
      <w:r w:rsidR="00B43C5B">
        <w:rPr>
          <w:rFonts w:ascii="Arial" w:hAnsi="Arial" w:cs="Arial"/>
          <w:bCs/>
          <w:sz w:val="22"/>
          <w:szCs w:val="22"/>
        </w:rPr>
        <w:t xml:space="preserve">Gerente de Administração e Recursos Humanos </w:t>
      </w:r>
      <w:r w:rsidR="00B43C5B" w:rsidRPr="00B43C5B">
        <w:rPr>
          <w:rFonts w:ascii="Arial" w:hAnsi="Arial" w:cs="Arial"/>
          <w:b/>
          <w:bCs/>
          <w:sz w:val="22"/>
          <w:szCs w:val="22"/>
        </w:rPr>
        <w:t>Laís</w:t>
      </w:r>
      <w:r w:rsidR="00B43C5B" w:rsidRPr="00B43C5B">
        <w:rPr>
          <w:rFonts w:ascii="Arial" w:hAnsi="Arial" w:cs="Arial"/>
          <w:b/>
          <w:bCs/>
          <w:sz w:val="22"/>
          <w:szCs w:val="22"/>
        </w:rPr>
        <w:t xml:space="preserve"> Gomes Fleury Teixeira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está fazendo um levantamento de quais contratos p</w:t>
      </w:r>
      <w:r w:rsidR="00B43C5B">
        <w:rPr>
          <w:rFonts w:ascii="Arial" w:hAnsi="Arial" w:cs="Arial"/>
          <w:bCs/>
          <w:sz w:val="22"/>
          <w:szCs w:val="22"/>
        </w:rPr>
        <w:t xml:space="preserve">oderão ser suspensos. </w:t>
      </w:r>
      <w:r w:rsidR="00B43C5B">
        <w:rPr>
          <w:rFonts w:ascii="Arial" w:hAnsi="Arial" w:cs="Arial"/>
          <w:b/>
          <w:bCs/>
          <w:sz w:val="22"/>
          <w:szCs w:val="22"/>
        </w:rPr>
        <w:t xml:space="preserve">Isabel </w:t>
      </w:r>
      <w:r w:rsidR="00B43C5B">
        <w:rPr>
          <w:rFonts w:ascii="Arial" w:hAnsi="Arial" w:cs="Arial"/>
          <w:bCs/>
          <w:sz w:val="22"/>
          <w:szCs w:val="22"/>
        </w:rPr>
        <w:t xml:space="preserve">verificou 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com o </w:t>
      </w:r>
      <w:r w:rsidR="00B43C5B">
        <w:rPr>
          <w:rFonts w:ascii="Arial" w:hAnsi="Arial" w:cs="Arial"/>
          <w:bCs/>
          <w:sz w:val="22"/>
          <w:szCs w:val="22"/>
        </w:rPr>
        <w:t xml:space="preserve">Assessor Jurídico/Assessor de Plenário e Comissões </w:t>
      </w:r>
      <w:proofErr w:type="gramStart"/>
      <w:r w:rsidR="00B43C5B" w:rsidRPr="00B43C5B">
        <w:rPr>
          <w:rFonts w:ascii="Arial" w:hAnsi="Arial" w:cs="Arial"/>
          <w:b/>
          <w:bCs/>
          <w:sz w:val="22"/>
          <w:szCs w:val="22"/>
        </w:rPr>
        <w:t xml:space="preserve">Romeu </w:t>
      </w:r>
      <w:r w:rsidR="00B43C5B" w:rsidRPr="00B43C5B">
        <w:rPr>
          <w:rFonts w:ascii="Arial" w:hAnsi="Arial" w:cs="Arial"/>
          <w:b/>
          <w:bCs/>
          <w:sz w:val="22"/>
          <w:szCs w:val="22"/>
        </w:rPr>
        <w:t xml:space="preserve"> José</w:t>
      </w:r>
      <w:proofErr w:type="gramEnd"/>
      <w:r w:rsidR="00B43C5B" w:rsidRPr="00B43C5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B43C5B" w:rsidRPr="00B43C5B">
        <w:rPr>
          <w:rFonts w:ascii="Arial" w:hAnsi="Arial" w:cs="Arial"/>
          <w:b/>
          <w:bCs/>
          <w:sz w:val="22"/>
          <w:szCs w:val="22"/>
        </w:rPr>
        <w:t>Jankowski</w:t>
      </w:r>
      <w:proofErr w:type="spellEnd"/>
      <w:r w:rsidR="00B43C5B" w:rsidRPr="00B43C5B">
        <w:rPr>
          <w:rFonts w:ascii="Arial" w:hAnsi="Arial" w:cs="Arial"/>
          <w:b/>
          <w:bCs/>
          <w:sz w:val="22"/>
          <w:szCs w:val="22"/>
        </w:rPr>
        <w:t xml:space="preserve"> Júnior</w:t>
      </w:r>
      <w:r w:rsidR="00B43C5B">
        <w:rPr>
          <w:rFonts w:ascii="Arial" w:hAnsi="Arial" w:cs="Arial"/>
          <w:bCs/>
          <w:sz w:val="22"/>
          <w:szCs w:val="22"/>
        </w:rPr>
        <w:t xml:space="preserve"> </w:t>
      </w:r>
      <w:r w:rsidR="00B43C5B" w:rsidRPr="00B43C5B">
        <w:rPr>
          <w:rFonts w:ascii="Arial" w:hAnsi="Arial" w:cs="Arial"/>
          <w:bCs/>
          <w:sz w:val="22"/>
          <w:szCs w:val="22"/>
        </w:rPr>
        <w:t>sobre quais procedimento</w:t>
      </w:r>
      <w:r w:rsidR="00B43C5B">
        <w:rPr>
          <w:rFonts w:ascii="Arial" w:hAnsi="Arial" w:cs="Arial"/>
          <w:bCs/>
          <w:sz w:val="22"/>
          <w:szCs w:val="22"/>
        </w:rPr>
        <w:t>s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podem ser adotados p</w:t>
      </w:r>
      <w:r w:rsidR="00B43C5B">
        <w:rPr>
          <w:rFonts w:ascii="Arial" w:hAnsi="Arial" w:cs="Arial"/>
          <w:bCs/>
          <w:sz w:val="22"/>
          <w:szCs w:val="22"/>
        </w:rPr>
        <w:t>ara reduzir os custos, tais co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mo redução da carga horária e antecipação de férias. </w:t>
      </w:r>
      <w:r w:rsidR="00B43C5B">
        <w:rPr>
          <w:rFonts w:ascii="Arial" w:hAnsi="Arial" w:cs="Arial"/>
          <w:bCs/>
          <w:sz w:val="22"/>
          <w:szCs w:val="22"/>
        </w:rPr>
        <w:t xml:space="preserve">A Gerente de Planejamento e Finanças </w:t>
      </w:r>
      <w:r w:rsidR="00B43C5B" w:rsidRPr="00B43C5B">
        <w:rPr>
          <w:rFonts w:ascii="Arial" w:hAnsi="Arial" w:cs="Arial"/>
          <w:b/>
          <w:bCs/>
          <w:sz w:val="22"/>
          <w:szCs w:val="22"/>
        </w:rPr>
        <w:t>Lu</w:t>
      </w:r>
      <w:r w:rsidR="00B43C5B" w:rsidRPr="00B43C5B">
        <w:rPr>
          <w:rFonts w:ascii="Arial" w:hAnsi="Arial" w:cs="Arial"/>
          <w:b/>
          <w:bCs/>
          <w:sz w:val="22"/>
          <w:szCs w:val="22"/>
        </w:rPr>
        <w:t>ciene Boaventura dos Santos</w:t>
      </w:r>
      <w:r w:rsidR="00B43C5B">
        <w:rPr>
          <w:rFonts w:ascii="Arial" w:hAnsi="Arial" w:cs="Arial"/>
          <w:bCs/>
          <w:sz w:val="22"/>
          <w:szCs w:val="22"/>
        </w:rPr>
        <w:t xml:space="preserve"> afirmou que a arrecadação de Registros de Responsabilidade Técnica – </w:t>
      </w:r>
      <w:proofErr w:type="spellStart"/>
      <w:r w:rsidR="00B43C5B" w:rsidRPr="00B43C5B">
        <w:rPr>
          <w:rFonts w:ascii="Arial" w:hAnsi="Arial" w:cs="Arial"/>
          <w:bCs/>
          <w:sz w:val="22"/>
          <w:szCs w:val="22"/>
        </w:rPr>
        <w:t>RRT's</w:t>
      </w:r>
      <w:proofErr w:type="spellEnd"/>
      <w:r w:rsidR="00B43C5B" w:rsidRPr="00B43C5B">
        <w:rPr>
          <w:rFonts w:ascii="Arial" w:hAnsi="Arial" w:cs="Arial"/>
          <w:bCs/>
          <w:sz w:val="22"/>
          <w:szCs w:val="22"/>
        </w:rPr>
        <w:t xml:space="preserve"> caiu</w:t>
      </w:r>
      <w:r w:rsidR="009702D9">
        <w:rPr>
          <w:rFonts w:ascii="Arial" w:hAnsi="Arial" w:cs="Arial"/>
          <w:bCs/>
          <w:sz w:val="22"/>
          <w:szCs w:val="22"/>
        </w:rPr>
        <w:t>, e que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fará um estudo detalhado desses impac</w:t>
      </w:r>
      <w:r w:rsidR="00B43C5B">
        <w:rPr>
          <w:rFonts w:ascii="Arial" w:hAnsi="Arial" w:cs="Arial"/>
          <w:bCs/>
          <w:sz w:val="22"/>
          <w:szCs w:val="22"/>
        </w:rPr>
        <w:t xml:space="preserve">tos. </w:t>
      </w:r>
      <w:r w:rsidR="009702D9">
        <w:rPr>
          <w:rFonts w:ascii="Arial" w:hAnsi="Arial" w:cs="Arial"/>
          <w:bCs/>
          <w:sz w:val="22"/>
          <w:szCs w:val="22"/>
        </w:rPr>
        <w:t xml:space="preserve">A </w:t>
      </w:r>
      <w:r w:rsidR="009702D9">
        <w:rPr>
          <w:rFonts w:ascii="Arial" w:hAnsi="Arial" w:cs="Arial"/>
          <w:b/>
          <w:bCs/>
          <w:sz w:val="22"/>
          <w:szCs w:val="22"/>
        </w:rPr>
        <w:t xml:space="preserve">Gerente Geral </w:t>
      </w:r>
      <w:r w:rsidR="00B43C5B">
        <w:rPr>
          <w:rFonts w:ascii="Arial" w:hAnsi="Arial" w:cs="Arial"/>
          <w:bCs/>
          <w:sz w:val="22"/>
          <w:szCs w:val="22"/>
        </w:rPr>
        <w:t>acredita que o CAU/</w:t>
      </w:r>
      <w:r w:rsidR="00B43C5B" w:rsidRPr="00B43C5B">
        <w:rPr>
          <w:rFonts w:ascii="Arial" w:hAnsi="Arial" w:cs="Arial"/>
          <w:bCs/>
          <w:sz w:val="22"/>
          <w:szCs w:val="22"/>
        </w:rPr>
        <w:t>BR deve soltar alguma normativa para q</w:t>
      </w:r>
      <w:r w:rsidR="009702D9">
        <w:rPr>
          <w:rFonts w:ascii="Arial" w:hAnsi="Arial" w:cs="Arial"/>
          <w:bCs/>
          <w:sz w:val="22"/>
          <w:szCs w:val="22"/>
        </w:rPr>
        <w:t>ue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os CAU/UF possam l</w:t>
      </w:r>
      <w:r w:rsidR="00B43C5B">
        <w:rPr>
          <w:rFonts w:ascii="Arial" w:hAnsi="Arial" w:cs="Arial"/>
          <w:bCs/>
          <w:sz w:val="22"/>
          <w:szCs w:val="22"/>
        </w:rPr>
        <w:t>iberar os gastos de certa forma</w:t>
      </w:r>
      <w:r w:rsidR="009702D9">
        <w:rPr>
          <w:rFonts w:ascii="Arial" w:hAnsi="Arial" w:cs="Arial"/>
          <w:bCs/>
          <w:sz w:val="22"/>
          <w:szCs w:val="22"/>
        </w:rPr>
        <w:t>, e que</w:t>
      </w:r>
      <w:r w:rsidR="00B43C5B">
        <w:rPr>
          <w:rFonts w:ascii="Arial" w:hAnsi="Arial" w:cs="Arial"/>
          <w:bCs/>
          <w:sz w:val="22"/>
          <w:szCs w:val="22"/>
        </w:rPr>
        <w:t xml:space="preserve"> </w:t>
      </w:r>
      <w:r w:rsidR="009702D9">
        <w:rPr>
          <w:rFonts w:ascii="Arial" w:hAnsi="Arial" w:cs="Arial"/>
          <w:bCs/>
          <w:sz w:val="22"/>
          <w:szCs w:val="22"/>
        </w:rPr>
        <w:t xml:space="preserve">a rotina </w:t>
      </w:r>
      <w:r w:rsidR="00030ACA">
        <w:rPr>
          <w:rFonts w:ascii="Arial" w:hAnsi="Arial" w:cs="Arial"/>
          <w:bCs/>
          <w:sz w:val="22"/>
          <w:szCs w:val="22"/>
        </w:rPr>
        <w:t xml:space="preserve">do CAU/GO </w:t>
      </w:r>
      <w:r w:rsidR="009702D9">
        <w:rPr>
          <w:rFonts w:ascii="Arial" w:hAnsi="Arial" w:cs="Arial"/>
          <w:bCs/>
          <w:sz w:val="22"/>
          <w:szCs w:val="22"/>
        </w:rPr>
        <w:t xml:space="preserve">poderia ser aperfeiçoada </w:t>
      </w:r>
      <w:r w:rsidR="00030ACA">
        <w:rPr>
          <w:rFonts w:ascii="Arial" w:hAnsi="Arial" w:cs="Arial"/>
          <w:bCs/>
          <w:sz w:val="22"/>
          <w:szCs w:val="22"/>
        </w:rPr>
        <w:t>com a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digitaliza</w:t>
      </w:r>
      <w:r w:rsidR="00030ACA">
        <w:rPr>
          <w:rFonts w:ascii="Arial" w:hAnsi="Arial" w:cs="Arial"/>
          <w:bCs/>
          <w:sz w:val="22"/>
          <w:szCs w:val="22"/>
        </w:rPr>
        <w:t>ção de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pro</w:t>
      </w:r>
      <w:r w:rsidR="00B43C5B">
        <w:rPr>
          <w:rFonts w:ascii="Arial" w:hAnsi="Arial" w:cs="Arial"/>
          <w:bCs/>
          <w:sz w:val="22"/>
          <w:szCs w:val="22"/>
        </w:rPr>
        <w:t xml:space="preserve">cessos, </w:t>
      </w:r>
      <w:r w:rsidR="00030ACA">
        <w:rPr>
          <w:rFonts w:ascii="Arial" w:hAnsi="Arial" w:cs="Arial"/>
          <w:bCs/>
          <w:sz w:val="22"/>
          <w:szCs w:val="22"/>
        </w:rPr>
        <w:t>geração de</w:t>
      </w:r>
      <w:r w:rsidR="00B43C5B">
        <w:rPr>
          <w:rFonts w:ascii="Arial" w:hAnsi="Arial" w:cs="Arial"/>
          <w:bCs/>
          <w:sz w:val="22"/>
          <w:szCs w:val="22"/>
        </w:rPr>
        <w:t xml:space="preserve"> assina</w:t>
      </w:r>
      <w:r w:rsidR="00B43C5B" w:rsidRPr="00B43C5B">
        <w:rPr>
          <w:rFonts w:ascii="Arial" w:hAnsi="Arial" w:cs="Arial"/>
          <w:bCs/>
          <w:sz w:val="22"/>
          <w:szCs w:val="22"/>
        </w:rPr>
        <w:t>turas digitais e outras medidas</w:t>
      </w:r>
      <w:r w:rsidR="00030ACA">
        <w:rPr>
          <w:rFonts w:ascii="Arial" w:hAnsi="Arial" w:cs="Arial"/>
          <w:bCs/>
          <w:sz w:val="22"/>
          <w:szCs w:val="22"/>
        </w:rPr>
        <w:t>,</w:t>
      </w:r>
      <w:r w:rsidR="00B43C5B" w:rsidRPr="00B43C5B">
        <w:rPr>
          <w:rFonts w:ascii="Arial" w:hAnsi="Arial" w:cs="Arial"/>
          <w:bCs/>
          <w:sz w:val="22"/>
          <w:szCs w:val="22"/>
        </w:rPr>
        <w:t xml:space="preserve"> </w:t>
      </w:r>
      <w:r w:rsidR="00B43C5B">
        <w:rPr>
          <w:rFonts w:ascii="Arial" w:hAnsi="Arial" w:cs="Arial"/>
          <w:bCs/>
          <w:sz w:val="22"/>
          <w:szCs w:val="22"/>
        </w:rPr>
        <w:t>e q</w:t>
      </w:r>
      <w:r w:rsidR="00030ACA">
        <w:rPr>
          <w:rFonts w:ascii="Arial" w:hAnsi="Arial" w:cs="Arial"/>
          <w:bCs/>
          <w:sz w:val="22"/>
          <w:szCs w:val="22"/>
        </w:rPr>
        <w:t>ue</w:t>
      </w:r>
      <w:r w:rsidR="00B43C5B">
        <w:rPr>
          <w:rFonts w:ascii="Arial" w:hAnsi="Arial" w:cs="Arial"/>
          <w:bCs/>
          <w:sz w:val="22"/>
          <w:szCs w:val="22"/>
        </w:rPr>
        <w:t xml:space="preserve"> isso</w:t>
      </w:r>
      <w:r w:rsidR="00030ACA">
        <w:rPr>
          <w:rFonts w:ascii="Arial" w:hAnsi="Arial" w:cs="Arial"/>
          <w:bCs/>
          <w:sz w:val="22"/>
          <w:szCs w:val="22"/>
        </w:rPr>
        <w:t xml:space="preserve"> terá</w:t>
      </w:r>
      <w:r w:rsidR="00B43C5B">
        <w:rPr>
          <w:rFonts w:ascii="Arial" w:hAnsi="Arial" w:cs="Arial"/>
          <w:bCs/>
          <w:sz w:val="22"/>
          <w:szCs w:val="22"/>
        </w:rPr>
        <w:t xml:space="preserve"> </w:t>
      </w:r>
      <w:r w:rsidR="00030ACA">
        <w:rPr>
          <w:rFonts w:ascii="Arial" w:hAnsi="Arial" w:cs="Arial"/>
          <w:bCs/>
          <w:sz w:val="22"/>
          <w:szCs w:val="22"/>
        </w:rPr>
        <w:t>prioridade com o retorno das atividades presenciais</w:t>
      </w:r>
      <w:r w:rsidR="00B43C5B" w:rsidRPr="00B43C5B">
        <w:rPr>
          <w:rFonts w:ascii="Arial" w:hAnsi="Arial" w:cs="Arial"/>
          <w:bCs/>
          <w:sz w:val="22"/>
          <w:szCs w:val="22"/>
        </w:rPr>
        <w:t>.</w:t>
      </w:r>
      <w:r w:rsidR="00833D1E">
        <w:rPr>
          <w:rFonts w:ascii="Arial" w:hAnsi="Arial" w:cs="Arial"/>
          <w:bCs/>
          <w:sz w:val="22"/>
          <w:szCs w:val="22"/>
        </w:rPr>
        <w:t xml:space="preserve"> </w:t>
      </w:r>
      <w:r w:rsidR="004647F0">
        <w:rPr>
          <w:rFonts w:ascii="Arial" w:hAnsi="Arial" w:cs="Arial"/>
          <w:bCs/>
          <w:sz w:val="22"/>
          <w:szCs w:val="22"/>
        </w:rPr>
        <w:t xml:space="preserve">Em relação à regulamentação das reuniões virtuais para dar andamento às atividades das Comissões, Conselho Diretor e Plenário, o </w:t>
      </w:r>
      <w:r w:rsidR="004647F0">
        <w:rPr>
          <w:rFonts w:ascii="Arial" w:hAnsi="Arial" w:cs="Arial"/>
          <w:b/>
          <w:bCs/>
          <w:sz w:val="22"/>
          <w:szCs w:val="22"/>
        </w:rPr>
        <w:t xml:space="preserve">Assessor Jurídico/Assessor de Plenário e Comissões </w:t>
      </w:r>
      <w:r w:rsidR="00CA09ED">
        <w:rPr>
          <w:rFonts w:ascii="Arial" w:hAnsi="Arial" w:cs="Arial"/>
          <w:bCs/>
          <w:sz w:val="22"/>
          <w:szCs w:val="22"/>
        </w:rPr>
        <w:t xml:space="preserve">apresentou a Deliberação para apreciação dos membros. Define que as reuniões serão realizadas pelo aplicativo </w:t>
      </w:r>
      <w:r w:rsidR="00CA09ED" w:rsidRPr="00CA09ED">
        <w:rPr>
          <w:rFonts w:ascii="Arial" w:hAnsi="Arial" w:cs="Arial"/>
          <w:bCs/>
          <w:i/>
          <w:sz w:val="22"/>
          <w:szCs w:val="22"/>
        </w:rPr>
        <w:t>Zoom</w:t>
      </w:r>
      <w:r w:rsidR="00CA09ED">
        <w:rPr>
          <w:rFonts w:ascii="Arial" w:hAnsi="Arial" w:cs="Arial"/>
          <w:bCs/>
          <w:sz w:val="22"/>
          <w:szCs w:val="22"/>
        </w:rPr>
        <w:t xml:space="preserve">, cujo link de acesso será encaminhado com até 30 minutos de antecedência, e a votação será por </w:t>
      </w:r>
      <w:r w:rsidR="00CA09ED">
        <w:rPr>
          <w:rFonts w:ascii="Arial" w:hAnsi="Arial" w:cs="Arial"/>
          <w:bCs/>
          <w:sz w:val="22"/>
          <w:szCs w:val="22"/>
        </w:rPr>
        <w:lastRenderedPageBreak/>
        <w:t xml:space="preserve">escrito, usando o recurso de </w:t>
      </w:r>
      <w:r w:rsidR="00CA09ED" w:rsidRPr="00CA09ED">
        <w:rPr>
          <w:rFonts w:ascii="Arial" w:hAnsi="Arial" w:cs="Arial"/>
          <w:bCs/>
          <w:i/>
          <w:sz w:val="22"/>
          <w:szCs w:val="22"/>
        </w:rPr>
        <w:t>chat</w:t>
      </w:r>
      <w:r w:rsidR="00CA09ED">
        <w:rPr>
          <w:rFonts w:ascii="Arial" w:hAnsi="Arial" w:cs="Arial"/>
          <w:bCs/>
          <w:sz w:val="22"/>
          <w:szCs w:val="22"/>
        </w:rPr>
        <w:t xml:space="preserve"> do referido aplicativo</w:t>
      </w:r>
      <w:r w:rsidR="00103F5F">
        <w:rPr>
          <w:rFonts w:ascii="Arial" w:hAnsi="Arial" w:cs="Arial"/>
          <w:bCs/>
          <w:sz w:val="22"/>
          <w:szCs w:val="22"/>
        </w:rPr>
        <w:t>. As reuniões poderão ser gravadas, estando seu compartilhamento condicionado à aprovação do Plenário. As assinaturas físicas das Deliberações aprovadas estarão dispensadas, contudo serão coletadas na primeira reunião presencial subsequente.</w:t>
      </w:r>
      <w:r w:rsidR="00CA09ED">
        <w:rPr>
          <w:rFonts w:ascii="Arial" w:hAnsi="Arial" w:cs="Arial"/>
          <w:bCs/>
          <w:sz w:val="22"/>
          <w:szCs w:val="22"/>
        </w:rPr>
        <w:t xml:space="preserve"> </w:t>
      </w:r>
      <w:r w:rsidR="0058599C">
        <w:rPr>
          <w:rFonts w:ascii="Arial" w:hAnsi="Arial" w:cs="Arial"/>
          <w:bCs/>
          <w:sz w:val="22"/>
          <w:szCs w:val="22"/>
        </w:rPr>
        <w:t xml:space="preserve">Aprovado por unanimidade. </w:t>
      </w:r>
      <w:r w:rsidR="0058599C" w:rsidRPr="0058599C">
        <w:rPr>
          <w:rFonts w:ascii="Arial" w:hAnsi="Arial" w:cs="Arial"/>
          <w:b/>
          <w:bCs/>
          <w:sz w:val="22"/>
          <w:szCs w:val="22"/>
        </w:rPr>
        <w:t xml:space="preserve">Luciano </w:t>
      </w:r>
      <w:r w:rsidR="0058599C" w:rsidRPr="0058599C">
        <w:rPr>
          <w:rFonts w:ascii="Arial" w:hAnsi="Arial" w:cs="Arial"/>
          <w:b/>
          <w:bCs/>
          <w:sz w:val="22"/>
          <w:szCs w:val="22"/>
        </w:rPr>
        <w:t>Mendes Caixeta</w:t>
      </w:r>
      <w:r w:rsidR="0058599C">
        <w:rPr>
          <w:rFonts w:ascii="Arial" w:hAnsi="Arial" w:cs="Arial"/>
          <w:bCs/>
          <w:sz w:val="22"/>
          <w:szCs w:val="22"/>
        </w:rPr>
        <w:t xml:space="preserve"> sugeriu a</w:t>
      </w:r>
      <w:r w:rsidR="0058599C" w:rsidRPr="0058599C">
        <w:rPr>
          <w:rFonts w:ascii="Arial" w:hAnsi="Arial" w:cs="Arial"/>
          <w:bCs/>
          <w:sz w:val="22"/>
          <w:szCs w:val="22"/>
        </w:rPr>
        <w:t xml:space="preserve"> participação de outras pessoas nas</w:t>
      </w:r>
      <w:r w:rsidR="0058599C">
        <w:rPr>
          <w:rFonts w:ascii="Arial" w:hAnsi="Arial" w:cs="Arial"/>
          <w:bCs/>
          <w:sz w:val="22"/>
          <w:szCs w:val="22"/>
        </w:rPr>
        <w:t xml:space="preserve"> reuniões virtuais do Plenário, exceto quando se tratar da análise dos processos da Comissão de Ética e Disciplina, que são reservados. </w:t>
      </w:r>
      <w:r w:rsidR="0058599C" w:rsidRPr="0058599C">
        <w:rPr>
          <w:rFonts w:ascii="Arial" w:hAnsi="Arial" w:cs="Arial"/>
          <w:b/>
          <w:bCs/>
          <w:sz w:val="22"/>
          <w:szCs w:val="22"/>
        </w:rPr>
        <w:t>Ariel</w:t>
      </w:r>
      <w:r w:rsidR="0058599C" w:rsidRPr="0058599C">
        <w:rPr>
          <w:rFonts w:ascii="Arial" w:hAnsi="Arial" w:cs="Arial"/>
          <w:b/>
          <w:bCs/>
          <w:sz w:val="22"/>
          <w:szCs w:val="22"/>
        </w:rPr>
        <w:t xml:space="preserve"> Silveira de Viveiros</w:t>
      </w:r>
      <w:r w:rsidR="0058599C" w:rsidRPr="0058599C">
        <w:rPr>
          <w:rFonts w:ascii="Arial" w:hAnsi="Arial" w:cs="Arial"/>
          <w:bCs/>
          <w:sz w:val="22"/>
          <w:szCs w:val="22"/>
        </w:rPr>
        <w:t xml:space="preserve"> disse o seguinte: "</w:t>
      </w:r>
      <w:r w:rsidR="0058599C">
        <w:rPr>
          <w:rFonts w:ascii="Arial" w:hAnsi="Arial" w:cs="Arial"/>
          <w:bCs/>
          <w:sz w:val="22"/>
          <w:szCs w:val="22"/>
        </w:rPr>
        <w:t>M</w:t>
      </w:r>
      <w:r w:rsidR="0058599C" w:rsidRPr="0058599C">
        <w:rPr>
          <w:rFonts w:ascii="Arial" w:hAnsi="Arial" w:cs="Arial"/>
          <w:bCs/>
          <w:sz w:val="22"/>
          <w:szCs w:val="22"/>
        </w:rPr>
        <w:t>anifesto pela inclusão da suges</w:t>
      </w:r>
      <w:r w:rsidR="0058599C">
        <w:rPr>
          <w:rFonts w:ascii="Arial" w:hAnsi="Arial" w:cs="Arial"/>
          <w:bCs/>
          <w:sz w:val="22"/>
          <w:szCs w:val="22"/>
        </w:rPr>
        <w:t xml:space="preserve">tão do Conselheiro </w:t>
      </w:r>
      <w:r w:rsidR="0058599C" w:rsidRPr="0058599C">
        <w:rPr>
          <w:rFonts w:ascii="Arial" w:hAnsi="Arial" w:cs="Arial"/>
          <w:b/>
          <w:bCs/>
          <w:sz w:val="22"/>
          <w:szCs w:val="22"/>
        </w:rPr>
        <w:t>Luciano Cai</w:t>
      </w:r>
      <w:r w:rsidR="0058599C" w:rsidRPr="0058599C">
        <w:rPr>
          <w:rFonts w:ascii="Arial" w:hAnsi="Arial" w:cs="Arial"/>
          <w:b/>
          <w:bCs/>
          <w:sz w:val="22"/>
          <w:szCs w:val="22"/>
        </w:rPr>
        <w:t>xeta</w:t>
      </w:r>
      <w:r w:rsidR="0058599C" w:rsidRPr="0058599C">
        <w:rPr>
          <w:rFonts w:ascii="Arial" w:hAnsi="Arial" w:cs="Arial"/>
          <w:bCs/>
          <w:sz w:val="22"/>
          <w:szCs w:val="22"/>
        </w:rPr>
        <w:t xml:space="preserve">, da possibilidade de abertura das reuniões virtuais </w:t>
      </w:r>
      <w:r w:rsidR="0058599C">
        <w:rPr>
          <w:rFonts w:ascii="Arial" w:hAnsi="Arial" w:cs="Arial"/>
          <w:bCs/>
          <w:sz w:val="22"/>
          <w:szCs w:val="22"/>
        </w:rPr>
        <w:t xml:space="preserve">para interessados". </w:t>
      </w:r>
      <w:r w:rsidR="00E01AA5">
        <w:rPr>
          <w:rFonts w:ascii="Arial" w:hAnsi="Arial" w:cs="Arial"/>
          <w:bCs/>
          <w:sz w:val="22"/>
          <w:szCs w:val="22"/>
        </w:rPr>
        <w:t xml:space="preserve">Por fim, o Presidente </w:t>
      </w:r>
      <w:r w:rsidR="00E01AA5">
        <w:rPr>
          <w:rFonts w:ascii="Arial" w:hAnsi="Arial" w:cs="Arial"/>
          <w:b/>
          <w:bCs/>
          <w:sz w:val="22"/>
          <w:szCs w:val="22"/>
        </w:rPr>
        <w:t xml:space="preserve">Arnaldo Mascarenhas Braga </w:t>
      </w:r>
      <w:r w:rsidR="00E01AA5">
        <w:rPr>
          <w:rFonts w:ascii="Arial" w:hAnsi="Arial" w:cs="Arial"/>
          <w:bCs/>
          <w:sz w:val="22"/>
          <w:szCs w:val="22"/>
        </w:rPr>
        <w:t>informou ao Pleno do Conselho a renovação da licença</w:t>
      </w:r>
      <w:r w:rsidR="00341088">
        <w:rPr>
          <w:rFonts w:ascii="Arial" w:hAnsi="Arial" w:cs="Arial"/>
          <w:bCs/>
          <w:sz w:val="22"/>
          <w:szCs w:val="22"/>
        </w:rPr>
        <w:t>, de 06/03/2020 a 01/09/2020, totalizando 180 dias,</w:t>
      </w:r>
      <w:r w:rsidR="00E01AA5">
        <w:rPr>
          <w:rFonts w:ascii="Arial" w:hAnsi="Arial" w:cs="Arial"/>
          <w:bCs/>
          <w:sz w:val="22"/>
          <w:szCs w:val="22"/>
        </w:rPr>
        <w:t xml:space="preserve"> da Conselheira Estadual </w:t>
      </w:r>
      <w:r w:rsidR="00E01AA5">
        <w:rPr>
          <w:rFonts w:ascii="Arial" w:hAnsi="Arial" w:cs="Arial"/>
          <w:b/>
          <w:bCs/>
          <w:sz w:val="22"/>
          <w:szCs w:val="22"/>
        </w:rPr>
        <w:t>Lorena Cavalcante Brito</w:t>
      </w:r>
      <w:r w:rsidR="00341088">
        <w:rPr>
          <w:rFonts w:ascii="Arial" w:hAnsi="Arial" w:cs="Arial"/>
          <w:bCs/>
          <w:sz w:val="22"/>
          <w:szCs w:val="22"/>
        </w:rPr>
        <w:t xml:space="preserve"> devido ao doutorado que cursa.</w:t>
      </w:r>
      <w:r w:rsidR="00E01AA5">
        <w:rPr>
          <w:rFonts w:ascii="Arial" w:hAnsi="Arial" w:cs="Arial"/>
          <w:b/>
          <w:bCs/>
          <w:sz w:val="22"/>
          <w:szCs w:val="22"/>
        </w:rPr>
        <w:t xml:space="preserve"> </w:t>
      </w:r>
      <w:r w:rsidR="00341088">
        <w:rPr>
          <w:rFonts w:ascii="Arial" w:hAnsi="Arial" w:cs="Arial"/>
          <w:bCs/>
          <w:sz w:val="22"/>
          <w:szCs w:val="22"/>
        </w:rPr>
        <w:t xml:space="preserve">Sendo assim, a suplente </w:t>
      </w:r>
      <w:r w:rsidR="00341088">
        <w:rPr>
          <w:rFonts w:ascii="Arial" w:hAnsi="Arial" w:cs="Arial"/>
          <w:b/>
          <w:bCs/>
          <w:sz w:val="22"/>
          <w:szCs w:val="22"/>
        </w:rPr>
        <w:t xml:space="preserve">Ana Lúcia Ferreira Peixoto </w:t>
      </w:r>
      <w:r w:rsidR="00341088">
        <w:rPr>
          <w:rFonts w:ascii="Arial" w:hAnsi="Arial" w:cs="Arial"/>
          <w:bCs/>
          <w:sz w:val="22"/>
          <w:szCs w:val="22"/>
        </w:rPr>
        <w:t xml:space="preserve">continua assumindo as atribuições da titular. </w:t>
      </w:r>
      <w:r w:rsidRPr="00195CCD">
        <w:rPr>
          <w:rFonts w:ascii="Arial" w:hAnsi="Arial" w:cs="Arial"/>
          <w:color w:val="222222"/>
          <w:sz w:val="22"/>
          <w:szCs w:val="22"/>
        </w:rPr>
        <w:t>Encerrados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 os pontos de pauta previstos na reunião e, nada mais havendo a tratar, o</w:t>
      </w:r>
      <w:r>
        <w:rPr>
          <w:rFonts w:ascii="Arial" w:hAnsi="Arial" w:cs="Arial"/>
          <w:color w:val="222222"/>
          <w:sz w:val="22"/>
          <w:szCs w:val="22"/>
        </w:rPr>
        <w:t xml:space="preserve"> </w:t>
      </w:r>
      <w:r w:rsidRPr="007B51A8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40492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>agradeceu a todos e deu por encerrada a sessão do que, para constar, eu,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>secretariei a sessão, lavrei a presente súmula que, depois de lida e achada conforme, será assinada por mim e pelo Presidente</w:t>
      </w:r>
      <w:r w:rsidR="007B51A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do CAU/GO, </w:t>
      </w:r>
      <w:r w:rsidR="005413E1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. Goiânia, aos </w:t>
      </w:r>
      <w:r w:rsidR="00341088">
        <w:rPr>
          <w:rFonts w:ascii="Arial" w:hAnsi="Arial" w:cs="Arial"/>
          <w:bCs/>
          <w:color w:val="222222"/>
          <w:sz w:val="22"/>
          <w:szCs w:val="22"/>
        </w:rPr>
        <w:t xml:space="preserve">trinta e </w:t>
      </w:r>
      <w:proofErr w:type="gramStart"/>
      <w:r w:rsidR="00341088">
        <w:rPr>
          <w:rFonts w:ascii="Arial" w:hAnsi="Arial" w:cs="Arial"/>
          <w:bCs/>
          <w:color w:val="222222"/>
          <w:sz w:val="22"/>
          <w:szCs w:val="22"/>
        </w:rPr>
        <w:t>um</w:t>
      </w:r>
      <w:r w:rsidR="00DB2F9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>dias</w:t>
      </w:r>
      <w:proofErr w:type="gramEnd"/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 do mês de </w:t>
      </w:r>
      <w:r w:rsidR="00341088">
        <w:rPr>
          <w:rFonts w:ascii="Arial" w:hAnsi="Arial" w:cs="Arial"/>
          <w:bCs/>
          <w:color w:val="222222"/>
          <w:sz w:val="22"/>
          <w:szCs w:val="22"/>
        </w:rPr>
        <w:t>março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 de 20</w:t>
      </w:r>
      <w:r w:rsidR="00F3520F">
        <w:rPr>
          <w:rFonts w:ascii="Arial" w:hAnsi="Arial" w:cs="Arial"/>
          <w:bCs/>
          <w:color w:val="222222"/>
          <w:sz w:val="22"/>
          <w:szCs w:val="22"/>
        </w:rPr>
        <w:t>20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>.</w:t>
      </w:r>
    </w:p>
    <w:p w:rsidR="00B84A05" w:rsidRPr="00B84A05" w:rsidRDefault="00B84A05" w:rsidP="00B84A05">
      <w:pPr>
        <w:spacing w:line="348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390C47" w:rsidRDefault="00390C47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bookmarkStart w:id="0" w:name="_GoBack"/>
      <w:bookmarkEnd w:id="0"/>
    </w:p>
    <w:p w:rsidR="00B60DD4" w:rsidRDefault="007E7893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086BE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7702A7" w:rsidRDefault="007702A7" w:rsidP="00B84A05">
      <w:pPr>
        <w:jc w:val="center"/>
        <w:rPr>
          <w:rFonts w:ascii="Arial" w:hAnsi="Arial" w:cs="Arial"/>
          <w:sz w:val="22"/>
          <w:szCs w:val="22"/>
        </w:rPr>
      </w:pPr>
    </w:p>
    <w:p w:rsidR="00B84A05" w:rsidRDefault="007E7893" w:rsidP="00B84A05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B60DD4" w:rsidRPr="00086BEA" w:rsidRDefault="00177421" w:rsidP="00B84A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7E7893" w:rsidRPr="00086BEA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B60DD4" w:rsidRPr="00086BEA" w:rsidSect="00BB2174">
      <w:headerReference w:type="default" r:id="rId8"/>
      <w:footerReference w:type="default" r:id="rId9"/>
      <w:pgSz w:w="11906" w:h="16838"/>
      <w:pgMar w:top="2098" w:right="1134" w:bottom="1531" w:left="1701" w:header="709" w:footer="1077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7E4" w:rsidRDefault="00B217E4">
      <w:r>
        <w:separator/>
      </w:r>
    </w:p>
  </w:endnote>
  <w:endnote w:type="continuationSeparator" w:id="0">
    <w:p w:rsidR="00B217E4" w:rsidRDefault="00B21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7315814"/>
      <w:docPartObj>
        <w:docPartGallery w:val="Page Numbers (Bottom of Page)"/>
        <w:docPartUnique/>
      </w:docPartObj>
    </w:sdtPr>
    <w:sdtEndPr/>
    <w:sdtContent>
      <w:p w:rsidR="00460180" w:rsidRDefault="00460180">
        <w:pPr>
          <w:pStyle w:val="Rodap"/>
          <w:jc w:val="right"/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59776" behindDoc="0" locked="0" layoutInCell="1" allowOverlap="1" wp14:anchorId="5E077293" wp14:editId="5EC36278">
              <wp:simplePos x="0" y="0"/>
              <wp:positionH relativeFrom="margin">
                <wp:posOffset>-1066800</wp:posOffset>
              </wp:positionH>
              <wp:positionV relativeFrom="margin">
                <wp:posOffset>8489950</wp:posOffset>
              </wp:positionV>
              <wp:extent cx="7552690" cy="904240"/>
              <wp:effectExtent l="0" t="0" r="0" b="0"/>
              <wp:wrapSquare wrapText="bothSides"/>
              <wp:docPr id="3" name="Imagem 3" descr="Cab_Rod-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 descr="Cab_Rod-0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2690" cy="904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50BE8">
          <w:rPr>
            <w:noProof/>
          </w:rPr>
          <w:t>1</w:t>
        </w:r>
        <w:r>
          <w:fldChar w:fldCharType="end"/>
        </w:r>
      </w:p>
    </w:sdtContent>
  </w:sdt>
  <w:p w:rsidR="00460180" w:rsidRDefault="0046018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7E4" w:rsidRDefault="00B217E4">
      <w:r>
        <w:separator/>
      </w:r>
    </w:p>
  </w:footnote>
  <w:footnote w:type="continuationSeparator" w:id="0">
    <w:p w:rsidR="00B217E4" w:rsidRDefault="00B21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180" w:rsidRDefault="00460180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26B59F29" wp14:editId="20A7BFF0">
          <wp:simplePos x="0" y="0"/>
          <wp:positionH relativeFrom="margin">
            <wp:posOffset>-1076325</wp:posOffset>
          </wp:positionH>
          <wp:positionV relativeFrom="margin">
            <wp:posOffset>-1330325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0180" w:rsidRDefault="00460180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07B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42D5"/>
    <w:rsid w:val="000146CB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24AE"/>
    <w:rsid w:val="00032D12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406F"/>
    <w:rsid w:val="000644D1"/>
    <w:rsid w:val="00064694"/>
    <w:rsid w:val="00064820"/>
    <w:rsid w:val="00064C2E"/>
    <w:rsid w:val="00064DB2"/>
    <w:rsid w:val="0006544F"/>
    <w:rsid w:val="0006589F"/>
    <w:rsid w:val="000668C8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58"/>
    <w:rsid w:val="00080D32"/>
    <w:rsid w:val="000820EA"/>
    <w:rsid w:val="000825BD"/>
    <w:rsid w:val="00082A0D"/>
    <w:rsid w:val="00082E4E"/>
    <w:rsid w:val="00084B91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436B"/>
    <w:rsid w:val="000946C1"/>
    <w:rsid w:val="00095A82"/>
    <w:rsid w:val="00095C29"/>
    <w:rsid w:val="00095FF1"/>
    <w:rsid w:val="0009659F"/>
    <w:rsid w:val="00096B55"/>
    <w:rsid w:val="00097B15"/>
    <w:rsid w:val="000A0255"/>
    <w:rsid w:val="000A0993"/>
    <w:rsid w:val="000A2CC5"/>
    <w:rsid w:val="000A3822"/>
    <w:rsid w:val="000A4371"/>
    <w:rsid w:val="000A443B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42A"/>
    <w:rsid w:val="001374FF"/>
    <w:rsid w:val="00137F67"/>
    <w:rsid w:val="00137F93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7AF"/>
    <w:rsid w:val="00164D5F"/>
    <w:rsid w:val="001650D0"/>
    <w:rsid w:val="0016557A"/>
    <w:rsid w:val="00165EBB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A15"/>
    <w:rsid w:val="00176A81"/>
    <w:rsid w:val="00177291"/>
    <w:rsid w:val="00177421"/>
    <w:rsid w:val="00177C2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6240"/>
    <w:rsid w:val="00196890"/>
    <w:rsid w:val="00196A67"/>
    <w:rsid w:val="00196C5D"/>
    <w:rsid w:val="001975B3"/>
    <w:rsid w:val="001A0134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D038C"/>
    <w:rsid w:val="001D0A8F"/>
    <w:rsid w:val="001D0E85"/>
    <w:rsid w:val="001D1864"/>
    <w:rsid w:val="001D2698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771"/>
    <w:rsid w:val="001E187A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66B"/>
    <w:rsid w:val="002078D0"/>
    <w:rsid w:val="00207ACA"/>
    <w:rsid w:val="0021066C"/>
    <w:rsid w:val="00210821"/>
    <w:rsid w:val="0021203D"/>
    <w:rsid w:val="0021247B"/>
    <w:rsid w:val="0021276F"/>
    <w:rsid w:val="002128EA"/>
    <w:rsid w:val="00213B16"/>
    <w:rsid w:val="00213BF5"/>
    <w:rsid w:val="002142E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81C"/>
    <w:rsid w:val="00295936"/>
    <w:rsid w:val="00295F7C"/>
    <w:rsid w:val="00295F7E"/>
    <w:rsid w:val="0029659E"/>
    <w:rsid w:val="0029697C"/>
    <w:rsid w:val="00296CC5"/>
    <w:rsid w:val="002976F2"/>
    <w:rsid w:val="002A0D86"/>
    <w:rsid w:val="002A1292"/>
    <w:rsid w:val="002A2588"/>
    <w:rsid w:val="002A2682"/>
    <w:rsid w:val="002A2829"/>
    <w:rsid w:val="002A350B"/>
    <w:rsid w:val="002A37A3"/>
    <w:rsid w:val="002A37E1"/>
    <w:rsid w:val="002A3A14"/>
    <w:rsid w:val="002A3BAB"/>
    <w:rsid w:val="002A5194"/>
    <w:rsid w:val="002A52D0"/>
    <w:rsid w:val="002A6B1B"/>
    <w:rsid w:val="002A7A97"/>
    <w:rsid w:val="002B01EC"/>
    <w:rsid w:val="002B03C2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1536"/>
    <w:rsid w:val="00373E3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7BE"/>
    <w:rsid w:val="00394C45"/>
    <w:rsid w:val="0039577F"/>
    <w:rsid w:val="00395AFA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3148"/>
    <w:rsid w:val="003B3A34"/>
    <w:rsid w:val="003B4BC0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532"/>
    <w:rsid w:val="00431AF3"/>
    <w:rsid w:val="00431D6A"/>
    <w:rsid w:val="004328B7"/>
    <w:rsid w:val="004334CD"/>
    <w:rsid w:val="004339E1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8C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1EBE"/>
    <w:rsid w:val="00471F23"/>
    <w:rsid w:val="004729BC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F5B"/>
    <w:rsid w:val="00476904"/>
    <w:rsid w:val="00476BC8"/>
    <w:rsid w:val="004777BB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510"/>
    <w:rsid w:val="00495656"/>
    <w:rsid w:val="00495C6C"/>
    <w:rsid w:val="004963E0"/>
    <w:rsid w:val="004964C0"/>
    <w:rsid w:val="004975A2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F9C"/>
    <w:rsid w:val="005124EC"/>
    <w:rsid w:val="00512CA5"/>
    <w:rsid w:val="00513A3C"/>
    <w:rsid w:val="00513C75"/>
    <w:rsid w:val="00513E12"/>
    <w:rsid w:val="0051472E"/>
    <w:rsid w:val="00514A33"/>
    <w:rsid w:val="00516FEA"/>
    <w:rsid w:val="0051746A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233E"/>
    <w:rsid w:val="005425A1"/>
    <w:rsid w:val="00542AF3"/>
    <w:rsid w:val="00542B90"/>
    <w:rsid w:val="0054442F"/>
    <w:rsid w:val="00544752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B3D"/>
    <w:rsid w:val="00561E96"/>
    <w:rsid w:val="005622C2"/>
    <w:rsid w:val="0056449D"/>
    <w:rsid w:val="00564E3F"/>
    <w:rsid w:val="00564F85"/>
    <w:rsid w:val="005653E1"/>
    <w:rsid w:val="005659F4"/>
    <w:rsid w:val="00566140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99C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ACD"/>
    <w:rsid w:val="005A0033"/>
    <w:rsid w:val="005A0062"/>
    <w:rsid w:val="005A0A17"/>
    <w:rsid w:val="005A1C42"/>
    <w:rsid w:val="005A1C92"/>
    <w:rsid w:val="005A45E2"/>
    <w:rsid w:val="005A4812"/>
    <w:rsid w:val="005A5757"/>
    <w:rsid w:val="005A5BA1"/>
    <w:rsid w:val="005A5D30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44B0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E2"/>
    <w:rsid w:val="006167D9"/>
    <w:rsid w:val="00616AA5"/>
    <w:rsid w:val="006179C3"/>
    <w:rsid w:val="0062070C"/>
    <w:rsid w:val="00620E4C"/>
    <w:rsid w:val="00621A70"/>
    <w:rsid w:val="0062252C"/>
    <w:rsid w:val="00623616"/>
    <w:rsid w:val="00623D8F"/>
    <w:rsid w:val="00623D93"/>
    <w:rsid w:val="0062408C"/>
    <w:rsid w:val="00624BDC"/>
    <w:rsid w:val="00625939"/>
    <w:rsid w:val="00625FFA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278"/>
    <w:rsid w:val="00657DE3"/>
    <w:rsid w:val="0066041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3A5"/>
    <w:rsid w:val="00675A29"/>
    <w:rsid w:val="00675EFA"/>
    <w:rsid w:val="006760C6"/>
    <w:rsid w:val="00676DE8"/>
    <w:rsid w:val="00677151"/>
    <w:rsid w:val="006773CF"/>
    <w:rsid w:val="0067748B"/>
    <w:rsid w:val="00677CFD"/>
    <w:rsid w:val="006808A7"/>
    <w:rsid w:val="00680EBC"/>
    <w:rsid w:val="006815DE"/>
    <w:rsid w:val="00681F9D"/>
    <w:rsid w:val="00682C3B"/>
    <w:rsid w:val="00682D0A"/>
    <w:rsid w:val="00684153"/>
    <w:rsid w:val="00684426"/>
    <w:rsid w:val="00685379"/>
    <w:rsid w:val="006854EB"/>
    <w:rsid w:val="006856D3"/>
    <w:rsid w:val="006870A8"/>
    <w:rsid w:val="00687364"/>
    <w:rsid w:val="0068747A"/>
    <w:rsid w:val="0068752F"/>
    <w:rsid w:val="00687E9F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1405"/>
    <w:rsid w:val="00751A49"/>
    <w:rsid w:val="00752293"/>
    <w:rsid w:val="0075258A"/>
    <w:rsid w:val="007538A2"/>
    <w:rsid w:val="00754211"/>
    <w:rsid w:val="00754358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B0B"/>
    <w:rsid w:val="007901A5"/>
    <w:rsid w:val="00790B33"/>
    <w:rsid w:val="00790F46"/>
    <w:rsid w:val="0079104B"/>
    <w:rsid w:val="007916E5"/>
    <w:rsid w:val="00792020"/>
    <w:rsid w:val="00792146"/>
    <w:rsid w:val="00792758"/>
    <w:rsid w:val="00792880"/>
    <w:rsid w:val="00793D81"/>
    <w:rsid w:val="00794552"/>
    <w:rsid w:val="00794681"/>
    <w:rsid w:val="007952F5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5025"/>
    <w:rsid w:val="007C5E32"/>
    <w:rsid w:val="007C66FC"/>
    <w:rsid w:val="007C7329"/>
    <w:rsid w:val="007C7BD0"/>
    <w:rsid w:val="007D05C8"/>
    <w:rsid w:val="007D1ACA"/>
    <w:rsid w:val="007D1D48"/>
    <w:rsid w:val="007D1FFA"/>
    <w:rsid w:val="007D26EA"/>
    <w:rsid w:val="007D2C02"/>
    <w:rsid w:val="007D35BB"/>
    <w:rsid w:val="007D3712"/>
    <w:rsid w:val="007D4044"/>
    <w:rsid w:val="007D423C"/>
    <w:rsid w:val="007D66DC"/>
    <w:rsid w:val="007D6CC7"/>
    <w:rsid w:val="007D6E8A"/>
    <w:rsid w:val="007D7194"/>
    <w:rsid w:val="007E0838"/>
    <w:rsid w:val="007E0931"/>
    <w:rsid w:val="007E2B83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A04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155D"/>
    <w:rsid w:val="008419D0"/>
    <w:rsid w:val="00841DCB"/>
    <w:rsid w:val="00842333"/>
    <w:rsid w:val="00842A2F"/>
    <w:rsid w:val="00843574"/>
    <w:rsid w:val="008439B7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925"/>
    <w:rsid w:val="008C7FA0"/>
    <w:rsid w:val="008D0299"/>
    <w:rsid w:val="008D0622"/>
    <w:rsid w:val="008D0B48"/>
    <w:rsid w:val="008D1398"/>
    <w:rsid w:val="008D14D6"/>
    <w:rsid w:val="008D2795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2C5B"/>
    <w:rsid w:val="008E2F66"/>
    <w:rsid w:val="008E31D4"/>
    <w:rsid w:val="008E3464"/>
    <w:rsid w:val="008E38D7"/>
    <w:rsid w:val="008E398E"/>
    <w:rsid w:val="008E46E0"/>
    <w:rsid w:val="008E5860"/>
    <w:rsid w:val="008E6041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6AA"/>
    <w:rsid w:val="00905860"/>
    <w:rsid w:val="00905D4D"/>
    <w:rsid w:val="00905DF1"/>
    <w:rsid w:val="009060FD"/>
    <w:rsid w:val="009063B4"/>
    <w:rsid w:val="00907510"/>
    <w:rsid w:val="00907A51"/>
    <w:rsid w:val="00911732"/>
    <w:rsid w:val="00911A6B"/>
    <w:rsid w:val="00911D57"/>
    <w:rsid w:val="00912609"/>
    <w:rsid w:val="009127B2"/>
    <w:rsid w:val="00912F73"/>
    <w:rsid w:val="009144D4"/>
    <w:rsid w:val="00915E50"/>
    <w:rsid w:val="00916A01"/>
    <w:rsid w:val="009178AB"/>
    <w:rsid w:val="00920246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6662"/>
    <w:rsid w:val="009272C6"/>
    <w:rsid w:val="0092750C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E41"/>
    <w:rsid w:val="009D172A"/>
    <w:rsid w:val="009D1758"/>
    <w:rsid w:val="009D18AE"/>
    <w:rsid w:val="009D2773"/>
    <w:rsid w:val="009D2F49"/>
    <w:rsid w:val="009D3640"/>
    <w:rsid w:val="009D3FCB"/>
    <w:rsid w:val="009D4CDD"/>
    <w:rsid w:val="009D528C"/>
    <w:rsid w:val="009D595B"/>
    <w:rsid w:val="009D6386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55A"/>
    <w:rsid w:val="009E75AF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7455"/>
    <w:rsid w:val="00A07C2D"/>
    <w:rsid w:val="00A10472"/>
    <w:rsid w:val="00A1089D"/>
    <w:rsid w:val="00A11DB9"/>
    <w:rsid w:val="00A132EF"/>
    <w:rsid w:val="00A13898"/>
    <w:rsid w:val="00A14F0B"/>
    <w:rsid w:val="00A154E4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B29"/>
    <w:rsid w:val="00A36DE3"/>
    <w:rsid w:val="00A37217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C6F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69D"/>
    <w:rsid w:val="00AC58A9"/>
    <w:rsid w:val="00AC59D7"/>
    <w:rsid w:val="00AC642B"/>
    <w:rsid w:val="00AC6851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10DA"/>
    <w:rsid w:val="00B71D5B"/>
    <w:rsid w:val="00B72295"/>
    <w:rsid w:val="00B728DA"/>
    <w:rsid w:val="00B72982"/>
    <w:rsid w:val="00B73711"/>
    <w:rsid w:val="00B73CB8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2B03"/>
    <w:rsid w:val="00BA2B7F"/>
    <w:rsid w:val="00BA3086"/>
    <w:rsid w:val="00BA342B"/>
    <w:rsid w:val="00BA3532"/>
    <w:rsid w:val="00BA503C"/>
    <w:rsid w:val="00BA51AE"/>
    <w:rsid w:val="00BA5A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AF8"/>
    <w:rsid w:val="00BF7C64"/>
    <w:rsid w:val="00C00036"/>
    <w:rsid w:val="00C0029A"/>
    <w:rsid w:val="00C0066F"/>
    <w:rsid w:val="00C016FF"/>
    <w:rsid w:val="00C017F0"/>
    <w:rsid w:val="00C021CA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F0D"/>
    <w:rsid w:val="00C15D03"/>
    <w:rsid w:val="00C16594"/>
    <w:rsid w:val="00C16D61"/>
    <w:rsid w:val="00C172B9"/>
    <w:rsid w:val="00C21906"/>
    <w:rsid w:val="00C23237"/>
    <w:rsid w:val="00C23A29"/>
    <w:rsid w:val="00C243EA"/>
    <w:rsid w:val="00C2576F"/>
    <w:rsid w:val="00C26664"/>
    <w:rsid w:val="00C2691E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503E"/>
    <w:rsid w:val="00C56D9B"/>
    <w:rsid w:val="00C573DA"/>
    <w:rsid w:val="00C57451"/>
    <w:rsid w:val="00C57593"/>
    <w:rsid w:val="00C57AEF"/>
    <w:rsid w:val="00C6015B"/>
    <w:rsid w:val="00C62798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40F4"/>
    <w:rsid w:val="00C74165"/>
    <w:rsid w:val="00C74169"/>
    <w:rsid w:val="00C74AD6"/>
    <w:rsid w:val="00C75D2D"/>
    <w:rsid w:val="00C80951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4163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7952"/>
    <w:rsid w:val="00CF7C0B"/>
    <w:rsid w:val="00D0047F"/>
    <w:rsid w:val="00D01C22"/>
    <w:rsid w:val="00D01EAA"/>
    <w:rsid w:val="00D031E3"/>
    <w:rsid w:val="00D03CEF"/>
    <w:rsid w:val="00D045B9"/>
    <w:rsid w:val="00D04723"/>
    <w:rsid w:val="00D04D67"/>
    <w:rsid w:val="00D051E2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BA"/>
    <w:rsid w:val="00D332CF"/>
    <w:rsid w:val="00D332D6"/>
    <w:rsid w:val="00D33B54"/>
    <w:rsid w:val="00D33D0D"/>
    <w:rsid w:val="00D33FB4"/>
    <w:rsid w:val="00D345E3"/>
    <w:rsid w:val="00D3463E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4366"/>
    <w:rsid w:val="00DC484B"/>
    <w:rsid w:val="00DC4F94"/>
    <w:rsid w:val="00DC51D5"/>
    <w:rsid w:val="00DC5A8C"/>
    <w:rsid w:val="00DC6D37"/>
    <w:rsid w:val="00DC7144"/>
    <w:rsid w:val="00DD0EE0"/>
    <w:rsid w:val="00DD10D8"/>
    <w:rsid w:val="00DD2ECD"/>
    <w:rsid w:val="00DD3372"/>
    <w:rsid w:val="00DD38D1"/>
    <w:rsid w:val="00DD3AFD"/>
    <w:rsid w:val="00DD4D63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C7C"/>
    <w:rsid w:val="00DF0CEF"/>
    <w:rsid w:val="00DF0DB0"/>
    <w:rsid w:val="00DF1AAF"/>
    <w:rsid w:val="00DF2CEB"/>
    <w:rsid w:val="00DF2D82"/>
    <w:rsid w:val="00DF30E8"/>
    <w:rsid w:val="00DF35FA"/>
    <w:rsid w:val="00DF3E40"/>
    <w:rsid w:val="00DF4D0A"/>
    <w:rsid w:val="00DF5D4D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F07"/>
    <w:rsid w:val="00E418F7"/>
    <w:rsid w:val="00E42173"/>
    <w:rsid w:val="00E42D2D"/>
    <w:rsid w:val="00E43CB9"/>
    <w:rsid w:val="00E43E9D"/>
    <w:rsid w:val="00E446D1"/>
    <w:rsid w:val="00E44971"/>
    <w:rsid w:val="00E45BDB"/>
    <w:rsid w:val="00E45ECA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6141"/>
    <w:rsid w:val="00E96445"/>
    <w:rsid w:val="00E967D2"/>
    <w:rsid w:val="00E969E7"/>
    <w:rsid w:val="00E97B02"/>
    <w:rsid w:val="00EA037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3E9"/>
    <w:rsid w:val="00EC018A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7B4"/>
    <w:rsid w:val="00EF188E"/>
    <w:rsid w:val="00EF197E"/>
    <w:rsid w:val="00EF23D7"/>
    <w:rsid w:val="00EF2BE1"/>
    <w:rsid w:val="00EF41E7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3462"/>
    <w:rsid w:val="00F23FB9"/>
    <w:rsid w:val="00F244C2"/>
    <w:rsid w:val="00F2466A"/>
    <w:rsid w:val="00F26656"/>
    <w:rsid w:val="00F26888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7F90"/>
    <w:rsid w:val="00F60569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70B3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C10"/>
    <w:rsid w:val="00FD1F0F"/>
    <w:rsid w:val="00FD4426"/>
    <w:rsid w:val="00FD4441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58"/>
    <w:rsid w:val="00FE44CB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3087"/>
    <w:rsid w:val="00FF3EE7"/>
    <w:rsid w:val="00FF4227"/>
    <w:rsid w:val="00FF4AD1"/>
    <w:rsid w:val="00FF4F70"/>
    <w:rsid w:val="00FF5996"/>
    <w:rsid w:val="00FF59E5"/>
    <w:rsid w:val="00FF5E73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8502A658-A261-433F-A60E-A836C3D40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04C35F-46D4-44E3-B023-0FFACBF96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4</Pages>
  <Words>1579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Paulo Victor Seixo Costa</cp:lastModifiedBy>
  <cp:revision>360</cp:revision>
  <cp:lastPrinted>2018-12-18T14:48:00Z</cp:lastPrinted>
  <dcterms:created xsi:type="dcterms:W3CDTF">2020-02-21T20:17:00Z</dcterms:created>
  <dcterms:modified xsi:type="dcterms:W3CDTF">2020-04-07T21:21:00Z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