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8AAB" w14:textId="06E090B7"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25444E">
        <w:rPr>
          <w:rFonts w:ascii="Calibri" w:hAnsi="Calibri" w:cs="Calibri"/>
          <w:b/>
          <w:bCs/>
          <w:color w:val="222222"/>
        </w:rPr>
        <w:t>7</w:t>
      </w:r>
      <w:r w:rsidR="00D86A19">
        <w:rPr>
          <w:rFonts w:ascii="Calibri" w:hAnsi="Calibri" w:cs="Calibri"/>
          <w:b/>
          <w:bCs/>
          <w:color w:val="222222"/>
        </w:rPr>
        <w:t>1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D27EEE">
        <w:rPr>
          <w:rFonts w:ascii="Calibri" w:hAnsi="Calibri" w:cs="Calibri"/>
          <w:b/>
          <w:bCs/>
          <w:color w:val="222222"/>
        </w:rPr>
        <w:t>2</w:t>
      </w:r>
      <w:r w:rsidR="00BD5213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>/</w:t>
      </w:r>
      <w:r w:rsidR="00D27EEE">
        <w:rPr>
          <w:rFonts w:ascii="Calibri" w:hAnsi="Calibri" w:cs="Calibri"/>
          <w:b/>
          <w:bCs/>
          <w:color w:val="222222"/>
        </w:rPr>
        <w:t>0</w:t>
      </w:r>
      <w:r w:rsidR="00BD5213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>/20</w:t>
      </w:r>
      <w:r w:rsidR="00D27EEE">
        <w:rPr>
          <w:rFonts w:ascii="Calibri" w:hAnsi="Calibri" w:cs="Calibri"/>
          <w:b/>
          <w:bCs/>
          <w:color w:val="222222"/>
        </w:rPr>
        <w:t>20</w:t>
      </w:r>
      <w:r>
        <w:rPr>
          <w:rFonts w:ascii="Calibri" w:hAnsi="Calibri" w:cs="Calibri"/>
          <w:b/>
          <w:bCs/>
          <w:color w:val="222222"/>
        </w:rPr>
        <w:t>.</w:t>
      </w:r>
    </w:p>
    <w:p w14:paraId="78378E52" w14:textId="236D421A" w:rsidR="00DE7BC6" w:rsidRDefault="00E75A42" w:rsidP="006D615D">
      <w:pPr>
        <w:spacing w:after="120" w:line="240" w:lineRule="auto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083E0D">
        <w:rPr>
          <w:rFonts w:ascii="Calibri" w:hAnsi="Calibri" w:cs="Calibri"/>
          <w:i/>
          <w:iCs/>
        </w:rPr>
        <w:t>entendimento</w:t>
      </w:r>
      <w:r w:rsidR="00D86A19">
        <w:rPr>
          <w:rFonts w:ascii="Calibri" w:hAnsi="Calibri" w:cs="Calibri"/>
          <w:i/>
          <w:iCs/>
        </w:rPr>
        <w:t xml:space="preserve"> do CAU/GO acerca dos requisitos para votação do profissional Arquiteto e Urbanista nas eleições do CAU</w:t>
      </w:r>
      <w:r>
        <w:rPr>
          <w:rFonts w:ascii="Calibri" w:hAnsi="Calibri" w:cs="Calibri"/>
          <w:i/>
          <w:iCs/>
        </w:rPr>
        <w:t>.</w:t>
      </w:r>
    </w:p>
    <w:p w14:paraId="065BD595" w14:textId="66CE2176" w:rsidR="00DE7BC6" w:rsidRDefault="00E75A42" w:rsidP="006D615D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de Arquitetura e Urbanismo de Goiás – CAU/GO, no uso das atribuições que lhe confere o art. </w:t>
      </w:r>
      <w:r w:rsidR="00D86A19">
        <w:rPr>
          <w:rFonts w:ascii="Calibri" w:hAnsi="Calibri" w:cs="Calibri"/>
        </w:rPr>
        <w:t>29</w:t>
      </w:r>
      <w:r w:rsidR="00966D2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incisos I e </w:t>
      </w:r>
      <w:r w:rsidR="00D86A19">
        <w:rPr>
          <w:rFonts w:ascii="Calibri" w:hAnsi="Calibri" w:cs="Calibri"/>
        </w:rPr>
        <w:t>II</w:t>
      </w:r>
      <w:r w:rsidR="00966D27">
        <w:rPr>
          <w:rFonts w:ascii="Calibri" w:hAnsi="Calibri" w:cs="Calibri"/>
        </w:rPr>
        <w:t xml:space="preserve"> do</w:t>
      </w:r>
      <w:r>
        <w:rPr>
          <w:rFonts w:ascii="Calibri" w:hAnsi="Calibri" w:cs="Calibri"/>
        </w:rPr>
        <w:t xml:space="preserve"> Regimento Interno do CAU/GO</w:t>
      </w:r>
      <w:r w:rsidR="00966D27">
        <w:rPr>
          <w:rFonts w:ascii="Calibri" w:hAnsi="Calibri" w:cs="Calibri"/>
        </w:rPr>
        <w:t xml:space="preserve"> e dispositivos da Lei 12.378/2010</w:t>
      </w:r>
      <w:r>
        <w:rPr>
          <w:rFonts w:ascii="Calibri" w:hAnsi="Calibri" w:cs="Calibri"/>
        </w:rPr>
        <w:t>,</w:t>
      </w:r>
    </w:p>
    <w:p w14:paraId="5C9C7280" w14:textId="2A1A1DA1" w:rsidR="00DE7BC6" w:rsidRDefault="00E75A42" w:rsidP="006D615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="00966D27">
        <w:rPr>
          <w:rFonts w:ascii="Calibri" w:hAnsi="Calibri" w:cs="Calibri"/>
        </w:rPr>
        <w:t xml:space="preserve">a Resolução </w:t>
      </w:r>
      <w:r>
        <w:rPr>
          <w:rFonts w:ascii="Calibri" w:hAnsi="Calibri" w:cs="Calibri"/>
        </w:rPr>
        <w:t>nº 1</w:t>
      </w:r>
      <w:r w:rsidR="00E27651">
        <w:rPr>
          <w:rFonts w:ascii="Calibri" w:hAnsi="Calibri" w:cs="Calibri"/>
        </w:rPr>
        <w:t>7</w:t>
      </w:r>
      <w:r w:rsidR="00966D27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CAU/BR</w:t>
      </w:r>
      <w:r w:rsidR="00966D27">
        <w:rPr>
          <w:rFonts w:ascii="Calibri" w:hAnsi="Calibri" w:cs="Calibri"/>
        </w:rPr>
        <w:t xml:space="preserve">, que aprova o Regulamento Eleitoral para </w:t>
      </w:r>
      <w:r w:rsidR="00966D27" w:rsidRPr="00966D27">
        <w:rPr>
          <w:rFonts w:ascii="Calibri" w:hAnsi="Calibri" w:cs="Calibri"/>
        </w:rPr>
        <w:t>as Eleições de Conselheiros Titulares e respectivos Suplentes de Conselheiros do Conselho de Arquitetura e Urbanismo do Brasil (CAU/BR) e dos Conselhos de Arquitetura e Urbanismo dos Estados e do Distrito Federal (CAU/UF)</w:t>
      </w:r>
      <w:r w:rsidR="000678F9">
        <w:rPr>
          <w:rFonts w:ascii="Calibri" w:hAnsi="Calibri" w:cs="Calibri"/>
        </w:rPr>
        <w:t>;</w:t>
      </w:r>
    </w:p>
    <w:p w14:paraId="7DE06EC5" w14:textId="77777777" w:rsidR="00DE7BC6" w:rsidRDefault="00E75A42" w:rsidP="006D615D">
      <w:pPr>
        <w:tabs>
          <w:tab w:val="left" w:pos="1560"/>
        </w:tabs>
        <w:spacing w:line="240" w:lineRule="auto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14:paraId="26068729" w14:textId="1C198809" w:rsidR="00DE7BC6" w:rsidRDefault="00E75A42" w:rsidP="006D615D">
      <w:pPr>
        <w:spacing w:after="120" w:line="240" w:lineRule="auto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 w:rsidR="00966D27">
        <w:rPr>
          <w:rFonts w:ascii="Calibri" w:hAnsi="Calibri" w:cs="Calibri"/>
        </w:rPr>
        <w:t xml:space="preserve"> Solicitar que o CAU/BR retifique a Resolução nº 179</w:t>
      </w:r>
      <w:r w:rsidR="002C2B60">
        <w:rPr>
          <w:rFonts w:ascii="Calibri" w:hAnsi="Calibri" w:cs="Calibri"/>
        </w:rPr>
        <w:t>, de 22 de agosto de 2019,</w:t>
      </w:r>
      <w:r w:rsidR="00966D27">
        <w:rPr>
          <w:rFonts w:ascii="Calibri" w:hAnsi="Calibri" w:cs="Calibri"/>
        </w:rPr>
        <w:t xml:space="preserve"> para que</w:t>
      </w:r>
      <w:r w:rsidR="002C2B60">
        <w:rPr>
          <w:rFonts w:ascii="Calibri" w:hAnsi="Calibri" w:cs="Calibri"/>
        </w:rPr>
        <w:t xml:space="preserve"> se</w:t>
      </w:r>
      <w:r w:rsidR="00966D27">
        <w:rPr>
          <w:rFonts w:ascii="Calibri" w:hAnsi="Calibri" w:cs="Calibri"/>
        </w:rPr>
        <w:t xml:space="preserve"> exija do Arquiteto e Urbanista votante, a comprovação d</w:t>
      </w:r>
      <w:r w:rsidR="009E117E">
        <w:rPr>
          <w:rFonts w:ascii="Calibri" w:hAnsi="Calibri" w:cs="Calibri"/>
        </w:rPr>
        <w:t>a</w:t>
      </w:r>
      <w:r w:rsidR="00966D27">
        <w:rPr>
          <w:rFonts w:ascii="Calibri" w:hAnsi="Calibri" w:cs="Calibri"/>
        </w:rPr>
        <w:t xml:space="preserve"> adimplência </w:t>
      </w:r>
      <w:r w:rsidR="00966D27" w:rsidRPr="00966D27">
        <w:rPr>
          <w:rFonts w:ascii="Calibri" w:hAnsi="Calibri" w:cs="Calibri"/>
        </w:rPr>
        <w:t>com as anuidades do CAU na data da</w:t>
      </w:r>
      <w:r w:rsidR="00966D27">
        <w:rPr>
          <w:rFonts w:ascii="Calibri" w:hAnsi="Calibri" w:cs="Calibri"/>
        </w:rPr>
        <w:t xml:space="preserve"> votação.</w:t>
      </w:r>
    </w:p>
    <w:p w14:paraId="47F49729" w14:textId="52321424" w:rsidR="00DE7BC6" w:rsidRDefault="00E75A42" w:rsidP="006D615D">
      <w:pPr>
        <w:spacing w:after="120" w:line="240" w:lineRule="auto"/>
        <w:jc w:val="both"/>
        <w:rPr>
          <w:rFonts w:ascii="Calibri" w:hAnsi="Calibri" w:cs="Calibri"/>
        </w:rPr>
      </w:pPr>
      <w:r w:rsidRPr="00176894">
        <w:rPr>
          <w:rFonts w:ascii="Calibri" w:hAnsi="Calibri" w:cs="Calibri"/>
          <w:b/>
          <w:bCs/>
        </w:rPr>
        <w:t xml:space="preserve">Art. </w:t>
      </w:r>
      <w:r w:rsidR="00966D27">
        <w:rPr>
          <w:rFonts w:ascii="Calibri" w:hAnsi="Calibri" w:cs="Calibri"/>
          <w:b/>
          <w:bCs/>
        </w:rPr>
        <w:t>2</w:t>
      </w:r>
      <w:r w:rsidRPr="00176894">
        <w:rPr>
          <w:rFonts w:ascii="Calibri" w:hAnsi="Calibri" w:cs="Calibri"/>
          <w:b/>
          <w:bCs/>
        </w:rPr>
        <w:t>º.</w:t>
      </w:r>
      <w:r w:rsidRPr="001768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Esta deliberação entra em vigor nesta data.</w:t>
      </w:r>
    </w:p>
    <w:p w14:paraId="0D57CDD3" w14:textId="77777777" w:rsidR="00176894" w:rsidRPr="00176894" w:rsidRDefault="00176894" w:rsidP="006D615D">
      <w:pPr>
        <w:spacing w:after="120" w:line="240" w:lineRule="auto"/>
        <w:jc w:val="both"/>
        <w:rPr>
          <w:rFonts w:ascii="Calibri" w:hAnsi="Calibri" w:cs="Calibri"/>
          <w:sz w:val="10"/>
          <w:szCs w:val="10"/>
        </w:rPr>
      </w:pPr>
    </w:p>
    <w:p w14:paraId="5E2B7EE5" w14:textId="77777777" w:rsidR="00083E0D" w:rsidRDefault="00083E0D" w:rsidP="006D615D">
      <w:pPr>
        <w:spacing w:line="240" w:lineRule="auto"/>
        <w:jc w:val="center"/>
        <w:rPr>
          <w:rFonts w:asciiTheme="minorHAnsi" w:hAnsiTheme="minorHAnsi"/>
        </w:rPr>
      </w:pPr>
    </w:p>
    <w:p w14:paraId="0CC0EEEC" w14:textId="77777777" w:rsidR="00083E0D" w:rsidRDefault="00083E0D" w:rsidP="006D615D">
      <w:pPr>
        <w:spacing w:line="240" w:lineRule="auto"/>
        <w:jc w:val="center"/>
        <w:rPr>
          <w:rFonts w:asciiTheme="minorHAnsi" w:hAnsiTheme="minorHAnsi"/>
        </w:rPr>
      </w:pPr>
    </w:p>
    <w:p w14:paraId="7C7FC787" w14:textId="45B0051C" w:rsidR="006D615D" w:rsidRPr="000B14A5" w:rsidRDefault="006D615D" w:rsidP="006D615D">
      <w:pPr>
        <w:spacing w:line="240" w:lineRule="auto"/>
        <w:jc w:val="center"/>
        <w:rPr>
          <w:rFonts w:asciiTheme="minorHAnsi" w:hAnsiTheme="minorHAnsi"/>
        </w:rPr>
      </w:pPr>
      <w:r w:rsidRPr="000B14A5">
        <w:rPr>
          <w:rFonts w:asciiTheme="minorHAnsi" w:hAnsiTheme="minorHAnsi"/>
        </w:rPr>
        <w:t>Goiânia, 2</w:t>
      </w:r>
      <w:r>
        <w:rPr>
          <w:rFonts w:asciiTheme="minorHAnsi" w:hAnsiTheme="minorHAnsi"/>
        </w:rPr>
        <w:t>4</w:t>
      </w:r>
      <w:r w:rsidRPr="000B14A5">
        <w:rPr>
          <w:rFonts w:asciiTheme="minorHAnsi" w:hAnsiTheme="minorHAnsi"/>
        </w:rPr>
        <w:t xml:space="preserve"> de Abril de 2020.</w:t>
      </w:r>
    </w:p>
    <w:p w14:paraId="4D1688DE" w14:textId="77777777" w:rsidR="006D615D" w:rsidRPr="000B14A5" w:rsidRDefault="006D615D" w:rsidP="006D615D">
      <w:pPr>
        <w:spacing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Considerando a conjuntura epidemiológica,</w:t>
      </w:r>
      <w:r w:rsidRPr="000B14A5">
        <w:rPr>
          <w:rFonts w:asciiTheme="minorHAnsi" w:hAnsiTheme="minorHAnsi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 xml:space="preserve"> </w:t>
      </w: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>.</w:t>
      </w:r>
    </w:p>
    <w:p w14:paraId="460EB77A" w14:textId="77777777" w:rsidR="00083E0D" w:rsidRDefault="00083E0D" w:rsidP="006D615D">
      <w:pPr>
        <w:spacing w:after="0"/>
        <w:jc w:val="center"/>
        <w:rPr>
          <w:rFonts w:asciiTheme="minorHAnsi" w:hAnsiTheme="minorHAnsi" w:cs="Arial"/>
          <w:b/>
          <w:bCs/>
          <w:color w:val="201F1E"/>
          <w:shd w:val="clear" w:color="auto" w:fill="FFFFFF"/>
        </w:rPr>
      </w:pPr>
    </w:p>
    <w:p w14:paraId="7D7E4F66" w14:textId="77777777" w:rsidR="00083E0D" w:rsidRDefault="00083E0D" w:rsidP="006D615D">
      <w:pPr>
        <w:spacing w:after="0"/>
        <w:jc w:val="center"/>
        <w:rPr>
          <w:rFonts w:asciiTheme="minorHAnsi" w:hAnsiTheme="minorHAnsi" w:cs="Arial"/>
          <w:b/>
          <w:bCs/>
          <w:color w:val="201F1E"/>
          <w:shd w:val="clear" w:color="auto" w:fill="FFFFFF"/>
        </w:rPr>
      </w:pPr>
    </w:p>
    <w:p w14:paraId="748D8C2E" w14:textId="3DA1A687" w:rsidR="006D615D" w:rsidRPr="000B14A5" w:rsidRDefault="006D615D" w:rsidP="006D615D">
      <w:pPr>
        <w:spacing w:after="0"/>
        <w:jc w:val="center"/>
        <w:rPr>
          <w:rFonts w:asciiTheme="minorHAnsi" w:hAnsiTheme="minorHAnsi" w:cs="Arial"/>
          <w:b/>
          <w:bCs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ROMEU JOSÉ JANKOWSKI JÚNIOR</w:t>
      </w:r>
    </w:p>
    <w:p w14:paraId="7547B140" w14:textId="77777777" w:rsidR="006D615D" w:rsidRDefault="006D615D" w:rsidP="006D615D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Assessor de Plenário e Comissões do CAU/GO</w:t>
      </w:r>
    </w:p>
    <w:p w14:paraId="5A67DDDB" w14:textId="77777777" w:rsidR="006D615D" w:rsidRDefault="006D615D">
      <w:pPr>
        <w:tabs>
          <w:tab w:val="clear" w:pos="720"/>
        </w:tabs>
        <w:suppressAutoHyphens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5DB71344" w14:textId="77777777" w:rsidR="00DE7BC6" w:rsidRDefault="00BD5213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101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14:paraId="536B0972" w14:textId="77777777" w:rsidR="005C0876" w:rsidRPr="005C0876" w:rsidRDefault="005C0876" w:rsidP="004C6936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C0876">
        <w:rPr>
          <w:rFonts w:ascii="Calibri" w:hAnsi="Calibri"/>
          <w:bCs/>
          <w:sz w:val="28"/>
          <w:szCs w:val="28"/>
        </w:rPr>
        <w:t>Videoconferência</w:t>
      </w:r>
    </w:p>
    <w:p w14:paraId="4C5629EA" w14:textId="77777777" w:rsidR="005C0876" w:rsidRDefault="005C087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p w14:paraId="2092C522" w14:textId="77777777"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14:paraId="39A17C00" w14:textId="77777777" w:rsidR="004C6936" w:rsidRPr="005C0876" w:rsidRDefault="004C6936" w:rsidP="004C6936">
      <w:pPr>
        <w:spacing w:after="0" w:line="240" w:lineRule="auto"/>
        <w:jc w:val="center"/>
        <w:rPr>
          <w:rFonts w:ascii="Calibri" w:hAnsi="Calibri"/>
          <w:b/>
          <w:sz w:val="10"/>
          <w:szCs w:val="10"/>
        </w:rPr>
      </w:pPr>
    </w:p>
    <w:tbl>
      <w:tblPr>
        <w:tblW w:w="949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134"/>
      </w:tblGrid>
      <w:tr w:rsidR="005C0876" w14:paraId="55980018" w14:textId="77777777" w:rsidTr="005C0876">
        <w:trPr>
          <w:trHeight w:val="313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CCE4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05D8" w14:textId="77777777" w:rsidR="005C0876" w:rsidRDefault="005C087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5C0876" w14:paraId="08F10A3E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87448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1C6A5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E95A3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F650F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4B7EE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5C0876" w14:paraId="0BA11D52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2ABC4" w14:textId="77777777" w:rsidR="005C0876" w:rsidRDefault="005C087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43D5F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31DB5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78B6E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D03A0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52A45511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E8092" w14:textId="77777777" w:rsidR="005C0876" w:rsidRDefault="005C087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73A34" w14:textId="5CD254CF" w:rsidR="005C0876" w:rsidRDefault="00B5635B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0BC94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F2B85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5582B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450DA2E2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05927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Mikulaschek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48D6D4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65C8D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98FBF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C7C69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3AA99BB6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E90AB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0BE6D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607F4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C09DD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31E2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59C717CA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C75628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1097B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5A26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51B45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40095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7AEC500A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87B0C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C54CF6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6256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7698F2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65E4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0D1A7DB7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785F2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A678F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3C033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149E8" w14:textId="372CB294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D19FA" w14:textId="040591A4" w:rsidR="005C0876" w:rsidRDefault="007D5270" w:rsidP="005C08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C0876" w14:paraId="37D23755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58C8D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Camilla Pompeo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DEA79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8D0F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65A1F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C136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4A5D7CBB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7F97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Edinardo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870D0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CB4CD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10320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1B6C5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066F4FC7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6F19D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01283" w14:textId="48CBB906" w:rsidR="005C0876" w:rsidRDefault="007D5270" w:rsidP="005C08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31CC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4F65B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BF412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0B04B98D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434DF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D35F6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C0E64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0B4B8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1DEFF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4F40C07E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F12B0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CDA2F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9AF44B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ADC6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7331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39CA4D99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57D44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344DC" w14:textId="0EC261C1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B59DBD" w14:textId="522CCFB3" w:rsidR="005C0876" w:rsidRDefault="007D5270" w:rsidP="005C08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14922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F5F5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2C4AAFC5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FC61E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Manoel Alves Carrijo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03713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DCD5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7C2D31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EAAC9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733EFC68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5EEBC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477CA" w14:textId="1C28F4C6" w:rsidR="005C0876" w:rsidRDefault="007D5270" w:rsidP="005C08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463E4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8DDB1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DD486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11128A5D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618EB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6C205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DFAB5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E7B0C4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754631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0D88B366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2CCFB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E7FB0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58037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D4B2CB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BF668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667C96B6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70BB2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89BFC" w14:textId="6A43153C" w:rsidR="005C0876" w:rsidRDefault="007D5270" w:rsidP="005C08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4D0B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38B35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59BF4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4620850C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EB15D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71BA5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C6121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7272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6AA4F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</w:tbl>
    <w:p w14:paraId="689CE9DC" w14:textId="77777777"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14:paraId="5A572381" w14:textId="77777777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6C48838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6D615D">
              <w:rPr>
                <w:rFonts w:ascii="Calibri" w:hAnsi="Calibri"/>
                <w:b/>
              </w:rPr>
              <w:t>ISTÓRICO DA VOTAÇÃO</w:t>
            </w:r>
          </w:p>
          <w:p w14:paraId="1CAAAA62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691200BB" w14:textId="77777777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BF9E4A7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BD5213">
              <w:rPr>
                <w:rFonts w:ascii="Calibri" w:hAnsi="Calibri"/>
              </w:rPr>
              <w:t>101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27EEE">
              <w:rPr>
                <w:rFonts w:ascii="Calibri" w:hAnsi="Calibri"/>
              </w:rPr>
              <w:t>2</w:t>
            </w:r>
            <w:r w:rsidR="00BD521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</w:t>
            </w:r>
            <w:r w:rsidR="00D27EEE">
              <w:rPr>
                <w:rFonts w:ascii="Calibri" w:hAnsi="Calibri"/>
              </w:rPr>
              <w:t>0</w:t>
            </w:r>
            <w:r w:rsidR="00BD521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</w:t>
            </w:r>
            <w:r w:rsidR="00D27EEE">
              <w:rPr>
                <w:rFonts w:ascii="Calibri" w:hAnsi="Calibri"/>
              </w:rPr>
              <w:t>20</w:t>
            </w:r>
          </w:p>
          <w:p w14:paraId="1CC5BDE0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14:paraId="67262407" w14:textId="77777777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2B2F546" w14:textId="614AD41C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966D27" w:rsidRPr="00966D27">
              <w:rPr>
                <w:rFonts w:ascii="Calibri" w:hAnsi="Calibri"/>
              </w:rPr>
              <w:t xml:space="preserve">Aprova </w:t>
            </w:r>
            <w:r w:rsidR="00083E0D">
              <w:rPr>
                <w:rFonts w:ascii="Calibri" w:hAnsi="Calibri"/>
              </w:rPr>
              <w:t>entendimento</w:t>
            </w:r>
            <w:r w:rsidR="00966D27" w:rsidRPr="00966D27">
              <w:rPr>
                <w:rFonts w:ascii="Calibri" w:hAnsi="Calibri"/>
              </w:rPr>
              <w:t xml:space="preserve"> do CAU/GO acerca dos requisitos para votação do profissional Arquiteto e Urbanista nas eleições do CAU.</w:t>
            </w:r>
          </w:p>
          <w:p w14:paraId="56787B7C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04BD8625" w14:textId="77777777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D411488" w14:textId="4FE156C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E26D98">
              <w:rPr>
                <w:rFonts w:ascii="Calibri" w:hAnsi="Calibri"/>
              </w:rPr>
              <w:t xml:space="preserve"> </w:t>
            </w:r>
            <w:r w:rsidR="00BD5213">
              <w:rPr>
                <w:rFonts w:ascii="Calibri" w:hAnsi="Calibri"/>
              </w:rPr>
              <w:t xml:space="preserve"> </w:t>
            </w:r>
            <w:r w:rsidR="001B4964">
              <w:rPr>
                <w:rFonts w:ascii="Calibri" w:hAnsi="Calibri"/>
              </w:rPr>
              <w:t>4</w:t>
            </w:r>
            <w:r w:rsidR="006D61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Sim      (  </w:t>
            </w:r>
            <w:r w:rsidR="007D5270"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</w:rPr>
              <w:t xml:space="preserve">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7D5270">
              <w:rPr>
                <w:rFonts w:ascii="Calibri" w:hAnsi="Calibri"/>
              </w:rPr>
              <w:t>1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 w:rsidR="001B4964">
              <w:rPr>
                <w:rFonts w:ascii="Calibri" w:hAnsi="Calibri"/>
              </w:rPr>
              <w:t>6</w:t>
            </w:r>
            <w:r w:rsidR="006D61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14:paraId="0E6BCFF4" w14:textId="77777777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5CFD9A8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14:paraId="41DE0648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14:paraId="7DA3C28E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6E830ADE" w14:textId="77777777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9157B9C" w14:textId="77777777"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</w:t>
            </w:r>
            <w:r w:rsidR="00156FDF" w:rsidRPr="00156FDF">
              <w:rPr>
                <w:rFonts w:ascii="Calibri" w:hAnsi="Calibri"/>
                <w:bCs/>
              </w:rPr>
              <w:t>Romeu José Jankowski J</w:t>
            </w:r>
            <w:r w:rsidR="00156FDF">
              <w:rPr>
                <w:rFonts w:ascii="Calibri" w:hAnsi="Calibri"/>
                <w:bCs/>
              </w:rPr>
              <w:t xml:space="preserve">r.  </w:t>
            </w:r>
            <w:r w:rsidR="00156FD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156FDF" w:rsidRPr="00156FDF">
              <w:rPr>
                <w:rFonts w:ascii="Calibri" w:hAnsi="Calibri"/>
                <w:bCs/>
              </w:rPr>
              <w:t>Arnaldo Mascarenhas Braga</w:t>
            </w:r>
          </w:p>
          <w:p w14:paraId="283403D0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3444CB5A" w14:textId="77777777" w:rsidR="00DE7BC6" w:rsidRDefault="00DE7BC6">
      <w:pPr>
        <w:jc w:val="center"/>
      </w:pPr>
    </w:p>
    <w:sectPr w:rsidR="00DE7BC6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05FE" w14:textId="77777777" w:rsidR="005C46F8" w:rsidRDefault="005C46F8">
      <w:pPr>
        <w:spacing w:after="0" w:line="240" w:lineRule="auto"/>
      </w:pPr>
      <w:r>
        <w:separator/>
      </w:r>
    </w:p>
  </w:endnote>
  <w:endnote w:type="continuationSeparator" w:id="0">
    <w:p w14:paraId="43D468EE" w14:textId="77777777" w:rsidR="005C46F8" w:rsidRDefault="005C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BBA0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139193" wp14:editId="6FC480D4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9F2D" w14:textId="77777777" w:rsidR="005C46F8" w:rsidRDefault="005C46F8">
      <w:pPr>
        <w:spacing w:after="0" w:line="240" w:lineRule="auto"/>
      </w:pPr>
      <w:r>
        <w:separator/>
      </w:r>
    </w:p>
  </w:footnote>
  <w:footnote w:type="continuationSeparator" w:id="0">
    <w:p w14:paraId="527FA657" w14:textId="77777777" w:rsidR="005C46F8" w:rsidRDefault="005C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3A84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6F986" wp14:editId="04CF4195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370B6"/>
    <w:rsid w:val="00053F0B"/>
    <w:rsid w:val="000678F9"/>
    <w:rsid w:val="00083E0D"/>
    <w:rsid w:val="000969DB"/>
    <w:rsid w:val="000E5C95"/>
    <w:rsid w:val="000F44F0"/>
    <w:rsid w:val="000F4D0E"/>
    <w:rsid w:val="000F6008"/>
    <w:rsid w:val="0010080F"/>
    <w:rsid w:val="00103BCB"/>
    <w:rsid w:val="00105682"/>
    <w:rsid w:val="00110EB9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B4964"/>
    <w:rsid w:val="001C4846"/>
    <w:rsid w:val="001D20AA"/>
    <w:rsid w:val="001E46C4"/>
    <w:rsid w:val="001F3CBE"/>
    <w:rsid w:val="00236CF0"/>
    <w:rsid w:val="00247A4F"/>
    <w:rsid w:val="0025444E"/>
    <w:rsid w:val="002A1B27"/>
    <w:rsid w:val="002C2B60"/>
    <w:rsid w:val="002F3591"/>
    <w:rsid w:val="00314170"/>
    <w:rsid w:val="00321E82"/>
    <w:rsid w:val="00396548"/>
    <w:rsid w:val="003C0ECD"/>
    <w:rsid w:val="003C6C4B"/>
    <w:rsid w:val="003C734B"/>
    <w:rsid w:val="00451172"/>
    <w:rsid w:val="004A4180"/>
    <w:rsid w:val="004A4E39"/>
    <w:rsid w:val="004B6031"/>
    <w:rsid w:val="004C53C3"/>
    <w:rsid w:val="004C6936"/>
    <w:rsid w:val="0052657D"/>
    <w:rsid w:val="00526FB2"/>
    <w:rsid w:val="0057262D"/>
    <w:rsid w:val="005C0876"/>
    <w:rsid w:val="005C1D82"/>
    <w:rsid w:val="005C46F8"/>
    <w:rsid w:val="005C6839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D615D"/>
    <w:rsid w:val="006F62A2"/>
    <w:rsid w:val="00723012"/>
    <w:rsid w:val="00731E88"/>
    <w:rsid w:val="00747D69"/>
    <w:rsid w:val="007747CC"/>
    <w:rsid w:val="007B0848"/>
    <w:rsid w:val="007B5FB4"/>
    <w:rsid w:val="007C4336"/>
    <w:rsid w:val="007D3115"/>
    <w:rsid w:val="007D5270"/>
    <w:rsid w:val="0081418F"/>
    <w:rsid w:val="00822A82"/>
    <w:rsid w:val="00856DE2"/>
    <w:rsid w:val="0087479D"/>
    <w:rsid w:val="00885AE6"/>
    <w:rsid w:val="008A6B5E"/>
    <w:rsid w:val="008B190F"/>
    <w:rsid w:val="008F7A37"/>
    <w:rsid w:val="0095399E"/>
    <w:rsid w:val="00966D27"/>
    <w:rsid w:val="009B74FD"/>
    <w:rsid w:val="009D5329"/>
    <w:rsid w:val="009E117E"/>
    <w:rsid w:val="009E4CFF"/>
    <w:rsid w:val="00A0352F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5635B"/>
    <w:rsid w:val="00B8041D"/>
    <w:rsid w:val="00B92415"/>
    <w:rsid w:val="00B944D7"/>
    <w:rsid w:val="00B975BC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E7A8B"/>
    <w:rsid w:val="00D27EEE"/>
    <w:rsid w:val="00D86A19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1F732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Sony</cp:lastModifiedBy>
  <cp:revision>6</cp:revision>
  <cp:lastPrinted>2019-09-23T19:18:00Z</cp:lastPrinted>
  <dcterms:created xsi:type="dcterms:W3CDTF">2020-04-24T17:44:00Z</dcterms:created>
  <dcterms:modified xsi:type="dcterms:W3CDTF">2020-04-24T20:02:00Z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