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COMISSÃO DE </w:t>
      </w:r>
      <w:r w:rsidR="00F00E9C">
        <w:rPr>
          <w:b/>
          <w:sz w:val="26"/>
          <w:szCs w:val="26"/>
        </w:rPr>
        <w:t>EXERCÍCIO PROFISSIONAL, ENSINO E FORMAÇÃO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F00E9C">
            <w:r>
              <w:t>8</w:t>
            </w:r>
            <w:r w:rsidR="001F2AEC">
              <w:t>27602</w:t>
            </w:r>
            <w:r>
              <w:t>/2019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F00E9C">
            <w:r>
              <w:t>DIVERSOS</w:t>
            </w:r>
          </w:p>
        </w:tc>
      </w:tr>
      <w:tr w:rsidR="0052572A" w:rsidTr="00F00E9C">
        <w:tc>
          <w:tcPr>
            <w:tcW w:w="2235" w:type="dxa"/>
            <w:vAlign w:val="center"/>
          </w:tcPr>
          <w:p w:rsidR="0052572A" w:rsidRDefault="000F2D3D" w:rsidP="00F00E9C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F00E9C" w:rsidP="001B1A2D">
            <w:r>
              <w:t>ANÁLISE E SELEÇÃO DE PROJETOS DO EDITAL DE CHAMADA PÚBLICA Nº 0</w:t>
            </w:r>
            <w:r w:rsidR="001F2AEC">
              <w:t>2</w:t>
            </w:r>
            <w:r>
              <w:t xml:space="preserve">/2019 – </w:t>
            </w:r>
            <w:r w:rsidR="009F3F6D" w:rsidRPr="009F3F6D">
              <w:t>ASSISTÊNCIA TÉCNICA PARA HABITAÇÃO DE INTERESSE SOCIAL (ATHIS)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1B1A2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F00E9C">
              <w:rPr>
                <w:b/>
                <w:sz w:val="24"/>
              </w:rPr>
              <w:t>5</w:t>
            </w:r>
            <w:r w:rsidR="00B277CC">
              <w:rPr>
                <w:b/>
                <w:sz w:val="24"/>
              </w:rPr>
              <w:t>7</w:t>
            </w:r>
            <w:r w:rsidR="00F00E9C">
              <w:rPr>
                <w:b/>
                <w:sz w:val="24"/>
              </w:rPr>
              <w:t>/2019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</w:t>
            </w:r>
            <w:r w:rsidR="00F00E9C">
              <w:rPr>
                <w:b/>
                <w:sz w:val="24"/>
              </w:rPr>
              <w:t>EPE</w:t>
            </w:r>
            <w:r>
              <w:rPr>
                <w:b/>
                <w:sz w:val="24"/>
              </w:rPr>
              <w:t>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</w:t>
      </w:r>
      <w:r w:rsidR="00F00E9C">
        <w:t>EXERCÍCIO PROFISSIONAL, ENSINO E FORMAÇÃO</w:t>
      </w:r>
      <w:r>
        <w:t xml:space="preserve"> </w:t>
      </w:r>
      <w:r w:rsidR="00F00E9C">
        <w:t>–</w:t>
      </w:r>
      <w:r>
        <w:t xml:space="preserve"> C</w:t>
      </w:r>
      <w:r w:rsidR="00F00E9C">
        <w:t>EPE</w:t>
      </w:r>
      <w:r>
        <w:t xml:space="preserve">F-CAU/GO, reunida </w:t>
      </w:r>
      <w:r w:rsidR="00F00E9C">
        <w:t>extra</w:t>
      </w:r>
      <w:r>
        <w:t xml:space="preserve">ordinariamente em Goiânia/GO, na sede do CAU/GO, no dia </w:t>
      </w:r>
      <w:r w:rsidR="00E868D2">
        <w:t>25</w:t>
      </w:r>
      <w:r>
        <w:t xml:space="preserve"> de </w:t>
      </w:r>
      <w:r w:rsidR="001B1A2D">
        <w:t>Abril</w:t>
      </w:r>
      <w:r w:rsidR="009A6EA7">
        <w:t xml:space="preserve"> </w:t>
      </w:r>
      <w:r>
        <w:t>de 201</w:t>
      </w:r>
      <w:r w:rsidR="009A6EA7">
        <w:t>9</w:t>
      </w:r>
      <w:r>
        <w:t xml:space="preserve">, </w:t>
      </w:r>
      <w:r w:rsidR="00E868D2">
        <w:t xml:space="preserve">apreciando o processo nº </w:t>
      </w:r>
      <w:r w:rsidR="00B52CAA">
        <w:t>827602/2019</w:t>
      </w:r>
      <w:r w:rsidR="00445338">
        <w:t>,</w:t>
      </w:r>
      <w:r w:rsidR="00E868D2">
        <w:t xml:space="preserve"> </w:t>
      </w:r>
      <w:r>
        <w:t>no uso das competências que lhe confere</w:t>
      </w:r>
      <w:r w:rsidR="00E52A2E">
        <w:t>m</w:t>
      </w:r>
      <w:r>
        <w:t xml:space="preserve"> o artigo 9</w:t>
      </w:r>
      <w:r w:rsidR="00445338">
        <w:t>2</w:t>
      </w:r>
      <w:r>
        <w:t xml:space="preserve"> do Regimento Interno do CAU/GO</w:t>
      </w:r>
      <w:r w:rsidR="00E52A2E">
        <w:t>, e a Deliberação Plenária nº 49/2017</w:t>
      </w:r>
      <w:r w:rsidR="00D8048E">
        <w:t>;</w:t>
      </w:r>
    </w:p>
    <w:p w:rsidR="0052572A" w:rsidRDefault="000F2D3D">
      <w:pPr>
        <w:spacing w:after="120"/>
        <w:jc w:val="both"/>
      </w:pPr>
      <w:r>
        <w:t xml:space="preserve">Considerando </w:t>
      </w:r>
      <w:r w:rsidR="00D11D87">
        <w:t>o edital de Chamada Pública nº 0</w:t>
      </w:r>
      <w:r w:rsidR="00F70FC2">
        <w:t>2</w:t>
      </w:r>
      <w:r w:rsidR="00D11D87">
        <w:t xml:space="preserve">/2019, que visa à seleção de projetos a serem </w:t>
      </w:r>
      <w:r w:rsidR="00F568DF">
        <w:t>apoiados pelo Conselho de Arquitetura e Urbanismo de Goiás (CAU/GO), para o exercício da assistência técnica gratuita, na elaboração de projetos de habitação de interesse social</w:t>
      </w:r>
      <w:r w:rsidR="00D11D87">
        <w:t xml:space="preserve">, conforme as disposições e especificações contidas na Deliberação Plenária nº 49/2017 do CAU/GO, </w:t>
      </w:r>
      <w:r w:rsidR="00894601">
        <w:t>Lei nº 11.888, de 24 de dezembro de 2008</w:t>
      </w:r>
      <w:r w:rsidR="00D11D87">
        <w:t xml:space="preserve"> e suas alterações</w:t>
      </w:r>
      <w:r w:rsidR="00BC4F43">
        <w:t>, e propõe o montante de R$ 80.000,00 (oitenta mil reais)</w:t>
      </w:r>
      <w:r w:rsidR="004C2F87">
        <w:t xml:space="preserve"> destinado ao apoio de projetos</w:t>
      </w:r>
      <w:r>
        <w:t>;</w:t>
      </w:r>
    </w:p>
    <w:p w:rsidR="0052572A" w:rsidRDefault="000F2D3D">
      <w:pPr>
        <w:spacing w:after="120"/>
        <w:jc w:val="both"/>
      </w:pPr>
      <w:r>
        <w:t xml:space="preserve">Considerando a </w:t>
      </w:r>
      <w:r w:rsidR="00416AAD">
        <w:t xml:space="preserve">análise da Comissão Permanente de Licitação – CPL </w:t>
      </w:r>
      <w:r w:rsidR="008E5B2D">
        <w:t xml:space="preserve">do CAU/GO acerca da documentação </w:t>
      </w:r>
      <w:r w:rsidR="00713D10">
        <w:t>de habilitação da instituiç</w:t>
      </w:r>
      <w:r w:rsidR="002515FB">
        <w:t>ão</w:t>
      </w:r>
      <w:r w:rsidR="00713D10">
        <w:t xml:space="preserve"> proponente ao recebimento de apoio institucional</w:t>
      </w:r>
      <w:r w:rsidR="00C0479A">
        <w:t>;</w:t>
      </w:r>
    </w:p>
    <w:p w:rsidR="00C0479A" w:rsidRDefault="00C0479A">
      <w:pPr>
        <w:spacing w:after="120"/>
        <w:jc w:val="both"/>
      </w:pPr>
      <w:r>
        <w:t>Considerando a análise da CEPEF-CAU/GO da proposta da entidade habilitada.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 w:rsidP="00E439B8">
      <w:pPr>
        <w:spacing w:after="120" w:line="240" w:lineRule="auto"/>
      </w:pPr>
      <w:r>
        <w:t xml:space="preserve">1 </w:t>
      </w:r>
      <w:r w:rsidR="00C0479A">
        <w:t>–</w:t>
      </w:r>
      <w:r>
        <w:t xml:space="preserve"> Aprovar</w:t>
      </w:r>
      <w:r w:rsidR="00C0479A">
        <w:t xml:space="preserve"> a concessão de patrocínio e a respectiva cota de valor </w:t>
      </w:r>
      <w:r w:rsidR="00E439B8">
        <w:t xml:space="preserve">de R$ </w:t>
      </w:r>
      <w:r w:rsidR="005F2A5C">
        <w:t>40.000,00</w:t>
      </w:r>
      <w:r w:rsidR="00E439B8">
        <w:t xml:space="preserve"> </w:t>
      </w:r>
      <w:r w:rsidR="00FC62F4">
        <w:t>(</w:t>
      </w:r>
      <w:r w:rsidR="005F2A5C">
        <w:t>quarenta mil reais</w:t>
      </w:r>
      <w:r w:rsidR="00FC62F4">
        <w:t xml:space="preserve">) </w:t>
      </w:r>
      <w:r w:rsidR="00056FF0">
        <w:t xml:space="preserve">para a </w:t>
      </w:r>
      <w:r w:rsidR="00E439B8">
        <w:t>Fundação de Apoio à Pesquisa – FUNAPE.</w:t>
      </w:r>
      <w:bookmarkStart w:id="0" w:name="_GoBack"/>
      <w:bookmarkEnd w:id="0"/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 xml:space="preserve">Goiânia, </w:t>
      </w:r>
      <w:r w:rsidR="001D7CD5">
        <w:t>25</w:t>
      </w:r>
      <w:r>
        <w:t xml:space="preserve"> de </w:t>
      </w:r>
      <w:r w:rsidR="001B1A2D">
        <w:t>Abril</w:t>
      </w:r>
      <w:r>
        <w:t xml:space="preserve"> de 201</w:t>
      </w:r>
      <w:r w:rsidR="009A6EA7">
        <w:t>9</w:t>
      </w:r>
      <w:r>
        <w:t>.</w:t>
      </w:r>
    </w:p>
    <w:p w:rsidR="0052572A" w:rsidRDefault="0052572A">
      <w:pPr>
        <w:jc w:val="center"/>
      </w:pPr>
    </w:p>
    <w:p w:rsidR="00926491" w:rsidRDefault="00FB66BE" w:rsidP="00926491">
      <w:pPr>
        <w:spacing w:after="0" w:line="240" w:lineRule="auto"/>
      </w:pPr>
      <w:r>
        <w:t>PAULO RENATO DE MORAES ALVES</w:t>
      </w:r>
      <w:r w:rsidR="00926491">
        <w:t xml:space="preserve"> – Coordenador</w:t>
      </w:r>
      <w:r>
        <w:t xml:space="preserve">                  </w:t>
      </w:r>
      <w:r w:rsidR="00926491">
        <w:tab/>
        <w:t>______________________________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FB66BE" w:rsidP="00926491">
      <w:pPr>
        <w:spacing w:after="0" w:line="240" w:lineRule="auto"/>
      </w:pPr>
      <w:r>
        <w:t xml:space="preserve">LUCIANO MENDES CAIXETA – Coordenador </w:t>
      </w:r>
      <w:r w:rsidR="00653740">
        <w:t>Adjunto</w:t>
      </w:r>
      <w:r w:rsidR="00926491">
        <w:tab/>
      </w:r>
      <w:r w:rsidR="00926491"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</w:t>
      </w:r>
      <w:r w:rsidR="00FB66BE">
        <w:t>MANOEL ALVES CARRIJO FILHO</w:t>
      </w:r>
      <w:r>
        <w:t xml:space="preserve"> 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FB66BE" w:rsidP="00926491">
      <w:pPr>
        <w:spacing w:after="0" w:line="240" w:lineRule="auto"/>
      </w:pPr>
      <w:r>
        <w:t xml:space="preserve">MARIA ESTER DE SOUZA               </w:t>
      </w:r>
      <w:r w:rsidR="00926491">
        <w:tab/>
      </w:r>
      <w:r w:rsidR="00926491">
        <w:tab/>
      </w:r>
      <w:r w:rsidR="00926491">
        <w:tab/>
      </w:r>
      <w:r w:rsidR="00926491"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</w:t>
      </w:r>
      <w:r w:rsidR="00FB66BE">
        <w:t>ADRIANA MIKULASCHEK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D4548"/>
    <w:multiLevelType w:val="hybridMultilevel"/>
    <w:tmpl w:val="60D66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31074"/>
    <w:rsid w:val="00044498"/>
    <w:rsid w:val="00050C29"/>
    <w:rsid w:val="00056FF0"/>
    <w:rsid w:val="0006127C"/>
    <w:rsid w:val="00062CD1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41ABA"/>
    <w:rsid w:val="0014343D"/>
    <w:rsid w:val="00153CAF"/>
    <w:rsid w:val="00155055"/>
    <w:rsid w:val="00155A94"/>
    <w:rsid w:val="0018688A"/>
    <w:rsid w:val="001A19DA"/>
    <w:rsid w:val="001B1A2D"/>
    <w:rsid w:val="001C26A8"/>
    <w:rsid w:val="001D2BDA"/>
    <w:rsid w:val="001D7CD5"/>
    <w:rsid w:val="001E7317"/>
    <w:rsid w:val="001F2526"/>
    <w:rsid w:val="001F2AEC"/>
    <w:rsid w:val="00225AC9"/>
    <w:rsid w:val="002272EB"/>
    <w:rsid w:val="00234657"/>
    <w:rsid w:val="002515FB"/>
    <w:rsid w:val="00251AB7"/>
    <w:rsid w:val="00262F9B"/>
    <w:rsid w:val="00264113"/>
    <w:rsid w:val="002817C9"/>
    <w:rsid w:val="002C5A85"/>
    <w:rsid w:val="002D19A5"/>
    <w:rsid w:val="002D75CC"/>
    <w:rsid w:val="002E7B15"/>
    <w:rsid w:val="002F49ED"/>
    <w:rsid w:val="00311329"/>
    <w:rsid w:val="00313449"/>
    <w:rsid w:val="0032450E"/>
    <w:rsid w:val="0034299A"/>
    <w:rsid w:val="00352A5F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E7227"/>
    <w:rsid w:val="003F1CF4"/>
    <w:rsid w:val="003F49E5"/>
    <w:rsid w:val="00416AAD"/>
    <w:rsid w:val="00421CBC"/>
    <w:rsid w:val="00426ADC"/>
    <w:rsid w:val="004409B1"/>
    <w:rsid w:val="00445338"/>
    <w:rsid w:val="00454917"/>
    <w:rsid w:val="00456D27"/>
    <w:rsid w:val="00481745"/>
    <w:rsid w:val="00490109"/>
    <w:rsid w:val="004A2E27"/>
    <w:rsid w:val="004B04AC"/>
    <w:rsid w:val="004B3842"/>
    <w:rsid w:val="004B3B55"/>
    <w:rsid w:val="004C2F87"/>
    <w:rsid w:val="004D0C01"/>
    <w:rsid w:val="004D2F22"/>
    <w:rsid w:val="004E15EF"/>
    <w:rsid w:val="004E30F5"/>
    <w:rsid w:val="004F3B30"/>
    <w:rsid w:val="00506763"/>
    <w:rsid w:val="0052572A"/>
    <w:rsid w:val="00562FE2"/>
    <w:rsid w:val="0057099B"/>
    <w:rsid w:val="00597237"/>
    <w:rsid w:val="005A3498"/>
    <w:rsid w:val="005C24E1"/>
    <w:rsid w:val="005D11CA"/>
    <w:rsid w:val="005D5541"/>
    <w:rsid w:val="005D6B9E"/>
    <w:rsid w:val="005F16E5"/>
    <w:rsid w:val="005F2A5C"/>
    <w:rsid w:val="006062B8"/>
    <w:rsid w:val="00612559"/>
    <w:rsid w:val="006143C0"/>
    <w:rsid w:val="00641B34"/>
    <w:rsid w:val="00653740"/>
    <w:rsid w:val="00662820"/>
    <w:rsid w:val="00692218"/>
    <w:rsid w:val="006B1497"/>
    <w:rsid w:val="006B15CB"/>
    <w:rsid w:val="006B1895"/>
    <w:rsid w:val="006B6179"/>
    <w:rsid w:val="006C4D77"/>
    <w:rsid w:val="006C6968"/>
    <w:rsid w:val="006D00F6"/>
    <w:rsid w:val="006E4987"/>
    <w:rsid w:val="00705491"/>
    <w:rsid w:val="00713D10"/>
    <w:rsid w:val="007143EB"/>
    <w:rsid w:val="00732F9B"/>
    <w:rsid w:val="00757514"/>
    <w:rsid w:val="00780B76"/>
    <w:rsid w:val="007878AB"/>
    <w:rsid w:val="007918D2"/>
    <w:rsid w:val="007B1761"/>
    <w:rsid w:val="007D1C8A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94601"/>
    <w:rsid w:val="008A2062"/>
    <w:rsid w:val="008A7867"/>
    <w:rsid w:val="008B43BA"/>
    <w:rsid w:val="008C6158"/>
    <w:rsid w:val="008E5B2D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3F6D"/>
    <w:rsid w:val="009F5FB1"/>
    <w:rsid w:val="00A813EB"/>
    <w:rsid w:val="00A91486"/>
    <w:rsid w:val="00A91EC6"/>
    <w:rsid w:val="00AA0E91"/>
    <w:rsid w:val="00AC1EE4"/>
    <w:rsid w:val="00AF6188"/>
    <w:rsid w:val="00B22B57"/>
    <w:rsid w:val="00B24FE1"/>
    <w:rsid w:val="00B2604E"/>
    <w:rsid w:val="00B277CC"/>
    <w:rsid w:val="00B52CAA"/>
    <w:rsid w:val="00B56F23"/>
    <w:rsid w:val="00B6271D"/>
    <w:rsid w:val="00B946D5"/>
    <w:rsid w:val="00BB5DA7"/>
    <w:rsid w:val="00BC4F43"/>
    <w:rsid w:val="00BC65B2"/>
    <w:rsid w:val="00BE654E"/>
    <w:rsid w:val="00BE6553"/>
    <w:rsid w:val="00C03ACE"/>
    <w:rsid w:val="00C03E7F"/>
    <w:rsid w:val="00C0479A"/>
    <w:rsid w:val="00C30EFF"/>
    <w:rsid w:val="00C33AE6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6B1E"/>
    <w:rsid w:val="00D11D87"/>
    <w:rsid w:val="00D160F5"/>
    <w:rsid w:val="00D3349B"/>
    <w:rsid w:val="00D53ED2"/>
    <w:rsid w:val="00D75D0A"/>
    <w:rsid w:val="00D76E4D"/>
    <w:rsid w:val="00D8048E"/>
    <w:rsid w:val="00DA3FBA"/>
    <w:rsid w:val="00DB25AE"/>
    <w:rsid w:val="00DB2B6F"/>
    <w:rsid w:val="00DC518A"/>
    <w:rsid w:val="00E072B0"/>
    <w:rsid w:val="00E14BED"/>
    <w:rsid w:val="00E439B8"/>
    <w:rsid w:val="00E52A2E"/>
    <w:rsid w:val="00E611E9"/>
    <w:rsid w:val="00E67553"/>
    <w:rsid w:val="00E77C60"/>
    <w:rsid w:val="00E868D2"/>
    <w:rsid w:val="00E87A79"/>
    <w:rsid w:val="00EA6284"/>
    <w:rsid w:val="00EB5643"/>
    <w:rsid w:val="00EF1487"/>
    <w:rsid w:val="00F00E9C"/>
    <w:rsid w:val="00F02E1D"/>
    <w:rsid w:val="00F568DF"/>
    <w:rsid w:val="00F70FC2"/>
    <w:rsid w:val="00F84830"/>
    <w:rsid w:val="00FB66BE"/>
    <w:rsid w:val="00FC62F4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7626"/>
  <w15:docId w15:val="{EF750BD0-197F-4854-A8AA-58D7B299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3E722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F3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LENOVO CAU</cp:lastModifiedBy>
  <cp:revision>37</cp:revision>
  <cp:lastPrinted>2016-11-22T16:37:00Z</cp:lastPrinted>
  <dcterms:created xsi:type="dcterms:W3CDTF">2019-04-10T17:14:00Z</dcterms:created>
  <dcterms:modified xsi:type="dcterms:W3CDTF">2019-04-25T18:20:00Z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