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A143E2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A143E2">
              <w:rPr>
                <w:rFonts w:ascii="Times New Roman" w:eastAsia="Arial" w:hAnsi="Times New Roman" w:cs="Times New Roman"/>
                <w:color w:val="000000"/>
              </w:rPr>
              <w:t>18.248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A143E2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A143E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</w:t>
            </w:r>
            <w:r w:rsidR="00A143E2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A143E2">
              <w:rPr>
                <w:rFonts w:ascii="Times New Roman" w:eastAsia="Arial" w:hAnsi="Times New Roman" w:cs="Times New Roman"/>
                <w:b/>
                <w:color w:val="000000"/>
              </w:rPr>
              <w:t>ABRIL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A143E2">
        <w:rPr>
          <w:rFonts w:ascii="Times New Roman" w:eastAsia="Arial" w:hAnsi="Times New Roman" w:cs="Times New Roman"/>
          <w:color w:val="000000"/>
        </w:rPr>
        <w:t>18.248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A143E2">
        <w:rPr>
          <w:rFonts w:ascii="Times New Roman" w:eastAsia="Arial" w:hAnsi="Times New Roman" w:cs="Times New Roman"/>
          <w:color w:val="000000"/>
        </w:rPr>
        <w:t>8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C210BD">
        <w:rPr>
          <w:rFonts w:ascii="Times New Roman" w:eastAsia="Arial" w:hAnsi="Times New Roman" w:cs="Times New Roman"/>
          <w:color w:val="000000"/>
        </w:rPr>
        <w:t>26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A143E2">
        <w:rPr>
          <w:rFonts w:ascii="Times New Roman" w:eastAsia="Arial" w:hAnsi="Times New Roman" w:cs="Times New Roman"/>
          <w:color w:val="000000"/>
        </w:rPr>
        <w:t>abril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A143E2">
        <w:rPr>
          <w:rFonts w:ascii="Times New Roman" w:eastAsia="Arial" w:hAnsi="Times New Roman" w:cs="Times New Roman"/>
          <w:color w:val="000000"/>
        </w:rPr>
        <w:t>o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Relator, Conselheir</w:t>
      </w:r>
      <w:r w:rsidR="00A143E2">
        <w:rPr>
          <w:rFonts w:ascii="Times New Roman" w:eastAsia="Arial" w:hAnsi="Times New Roman" w:cs="Times New Roman"/>
          <w:color w:val="000000"/>
        </w:rPr>
        <w:t>o</w:t>
      </w:r>
      <w:r w:rsidRPr="00F15B64">
        <w:rPr>
          <w:rFonts w:ascii="Times New Roman" w:eastAsia="Arial" w:hAnsi="Times New Roman" w:cs="Times New Roman"/>
          <w:color w:val="000000"/>
        </w:rPr>
        <w:t xml:space="preserve"> </w:t>
      </w:r>
      <w:r w:rsidR="00A143E2">
        <w:rPr>
          <w:rFonts w:ascii="Times New Roman" w:eastAsia="Arial" w:hAnsi="Times New Roman" w:cs="Times New Roman"/>
          <w:color w:val="000000"/>
        </w:rPr>
        <w:t>Frederico André Rabelo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a Reunião Plenária Ordinária nº </w:t>
      </w:r>
      <w:r>
        <w:rPr>
          <w:rFonts w:ascii="Times New Roman" w:eastAsia="Arial" w:hAnsi="Times New Roman" w:cs="Times New Roman"/>
          <w:color w:val="000000"/>
        </w:rPr>
        <w:t>8</w:t>
      </w:r>
      <w:r w:rsidR="00A143E2">
        <w:rPr>
          <w:rFonts w:ascii="Times New Roman" w:eastAsia="Arial" w:hAnsi="Times New Roman" w:cs="Times New Roman"/>
          <w:color w:val="000000"/>
        </w:rPr>
        <w:t>9</w:t>
      </w:r>
      <w:r w:rsidRPr="00F15B64">
        <w:rPr>
          <w:rFonts w:ascii="Times New Roman" w:eastAsia="Arial" w:hAnsi="Times New Roman" w:cs="Times New Roman"/>
          <w:color w:val="000000"/>
        </w:rPr>
        <w:t xml:space="preserve">, realizada no dia </w:t>
      </w:r>
      <w:r w:rsidR="002E229F">
        <w:rPr>
          <w:rFonts w:ascii="Times New Roman" w:eastAsia="Arial" w:hAnsi="Times New Roman" w:cs="Times New Roman"/>
          <w:color w:val="000000"/>
        </w:rPr>
        <w:t>2</w:t>
      </w:r>
      <w:r w:rsidR="00C210BD">
        <w:rPr>
          <w:rFonts w:ascii="Times New Roman" w:eastAsia="Arial" w:hAnsi="Times New Roman" w:cs="Times New Roman"/>
          <w:color w:val="000000"/>
        </w:rPr>
        <w:t>6</w:t>
      </w:r>
      <w:r w:rsidRPr="00F15B64">
        <w:rPr>
          <w:rFonts w:ascii="Times New Roman" w:eastAsia="Arial" w:hAnsi="Times New Roman" w:cs="Times New Roman"/>
          <w:color w:val="000000"/>
        </w:rPr>
        <w:t xml:space="preserve"> de </w:t>
      </w:r>
      <w:r w:rsidR="00A143E2">
        <w:rPr>
          <w:rFonts w:ascii="Times New Roman" w:eastAsia="Arial" w:hAnsi="Times New Roman" w:cs="Times New Roman"/>
          <w:color w:val="000000"/>
        </w:rPr>
        <w:t>abril</w:t>
      </w:r>
      <w:r w:rsidRPr="00F15B64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="00E95AEA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A143E2">
        <w:rPr>
          <w:rFonts w:ascii="Times New Roman" w:eastAsia="Arial" w:hAnsi="Times New Roman" w:cs="Times New Roman"/>
          <w:color w:val="000000"/>
        </w:rPr>
        <w:t>18248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A143E2">
        <w:rPr>
          <w:rFonts w:ascii="Times New Roman" w:eastAsia="Arial" w:hAnsi="Times New Roman" w:cs="Times New Roman"/>
          <w:color w:val="000000"/>
        </w:rPr>
        <w:t>8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>a EXTINÇÃO e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ARQUIVAMENTO da denúncia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143E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Frederico André Rabelo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A143E2">
        <w:rPr>
          <w:rFonts w:ascii="Times New Roman" w:eastAsia="Arial" w:hAnsi="Times New Roman" w:cs="Times New Roman"/>
          <w:color w:val="000000"/>
        </w:rPr>
        <w:t>Vice-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A143E2">
        <w:rPr>
          <w:rFonts w:ascii="Times New Roman" w:eastAsia="Calibri" w:hAnsi="Times New Roman" w:cs="Times New Roman"/>
          <w:b/>
          <w:color w:val="00000A"/>
        </w:rPr>
        <w:t>9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07121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4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143E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18.248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607121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607121">
              <w:rPr>
                <w:rFonts w:ascii="Times New Roman" w:eastAsia="Calibri" w:hAnsi="Times New Roman" w:cs="Times New Roman"/>
                <w:color w:val="00000A"/>
              </w:rPr>
              <w:t>8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C1" w:rsidRDefault="00CA47C1" w:rsidP="00AC5854">
      <w:pPr>
        <w:spacing w:after="0" w:line="240" w:lineRule="auto"/>
      </w:pPr>
      <w:r>
        <w:separator/>
      </w:r>
    </w:p>
  </w:endnote>
  <w:endnote w:type="continuationSeparator" w:id="0">
    <w:p w:rsidR="00CA47C1" w:rsidRDefault="00CA47C1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C1" w:rsidRDefault="00CA47C1" w:rsidP="00AC5854">
      <w:pPr>
        <w:spacing w:after="0" w:line="240" w:lineRule="auto"/>
      </w:pPr>
      <w:r>
        <w:separator/>
      </w:r>
    </w:p>
  </w:footnote>
  <w:footnote w:type="continuationSeparator" w:id="0">
    <w:p w:rsidR="00CA47C1" w:rsidRDefault="00CA47C1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07121"/>
    <w:rsid w:val="006A56F1"/>
    <w:rsid w:val="006B32AF"/>
    <w:rsid w:val="0079121A"/>
    <w:rsid w:val="00795FF7"/>
    <w:rsid w:val="0086541F"/>
    <w:rsid w:val="008C1EFE"/>
    <w:rsid w:val="008D72F8"/>
    <w:rsid w:val="008F20FB"/>
    <w:rsid w:val="00931038"/>
    <w:rsid w:val="00994CBA"/>
    <w:rsid w:val="009E5943"/>
    <w:rsid w:val="009F2D80"/>
    <w:rsid w:val="009F56E1"/>
    <w:rsid w:val="00A143E2"/>
    <w:rsid w:val="00A24D08"/>
    <w:rsid w:val="00A26782"/>
    <w:rsid w:val="00A65F1E"/>
    <w:rsid w:val="00A861DD"/>
    <w:rsid w:val="00AC5854"/>
    <w:rsid w:val="00B110FF"/>
    <w:rsid w:val="00B26DA8"/>
    <w:rsid w:val="00B3294E"/>
    <w:rsid w:val="00B97E06"/>
    <w:rsid w:val="00BB6801"/>
    <w:rsid w:val="00BE1A28"/>
    <w:rsid w:val="00BE5085"/>
    <w:rsid w:val="00C210BD"/>
    <w:rsid w:val="00C81A86"/>
    <w:rsid w:val="00C96276"/>
    <w:rsid w:val="00CA47C1"/>
    <w:rsid w:val="00D35EA9"/>
    <w:rsid w:val="00D46FC0"/>
    <w:rsid w:val="00D6260B"/>
    <w:rsid w:val="00D635AB"/>
    <w:rsid w:val="00E26554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B3C1"/>
  <w15:docId w15:val="{525A157B-8AF1-4879-AFDF-ED0AA064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4</cp:revision>
  <cp:lastPrinted>2018-11-28T12:46:00Z</cp:lastPrinted>
  <dcterms:created xsi:type="dcterms:W3CDTF">2019-04-26T15:16:00Z</dcterms:created>
  <dcterms:modified xsi:type="dcterms:W3CDTF">2019-04-29T17:51:00Z</dcterms:modified>
</cp:coreProperties>
</file>