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</w:t>
      </w:r>
      <w:r w:rsidR="00C36463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8B48AF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02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</w:t>
      </w:r>
      <w:r w:rsidR="00C36463">
        <w:rPr>
          <w:rFonts w:ascii="Calibri" w:hAnsi="Calibri" w:cs="Calibri"/>
          <w:i/>
          <w:iCs/>
        </w:rPr>
        <w:t>o Calendário Anual do CAU/GO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8B48A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de </w:t>
      </w:r>
      <w:r w:rsidR="008B48AF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, no uso da competência que lhe confere o artigo </w:t>
      </w:r>
      <w:r w:rsidR="004A7621">
        <w:rPr>
          <w:rFonts w:ascii="Calibri" w:hAnsi="Calibri" w:cs="Calibri"/>
        </w:rPr>
        <w:t>154, inciso II</w:t>
      </w:r>
      <w:r>
        <w:rPr>
          <w:rFonts w:ascii="Calibri" w:hAnsi="Calibri" w:cs="Calibri"/>
        </w:rPr>
        <w:t>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</w:t>
      </w:r>
      <w:r w:rsidR="00954F6B">
        <w:rPr>
          <w:rFonts w:ascii="Calibri" w:hAnsi="Calibri" w:cs="Calibri"/>
        </w:rPr>
        <w:t xml:space="preserve">o </w:t>
      </w:r>
      <w:r w:rsidR="00C36463">
        <w:rPr>
          <w:rFonts w:ascii="Calibri" w:hAnsi="Calibri" w:cs="Calibri"/>
        </w:rPr>
        <w:t>Calendário Anual do CAU/GO relativo ao exercício de 2019, conforme descrição do Anexo I</w:t>
      </w:r>
      <w:r w:rsidR="004A7621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</w:t>
      </w:r>
      <w:r w:rsidR="00853152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92320E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853152">
        <w:rPr>
          <w:rFonts w:ascii="Calibri" w:hAnsi="Calibri"/>
          <w:b/>
          <w:sz w:val="32"/>
          <w:szCs w:val="32"/>
        </w:rPr>
        <w:t>2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483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483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483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483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85315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92320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C36463" w:rsidRPr="00C36463">
              <w:rPr>
                <w:rFonts w:ascii="Calibri" w:hAnsi="Calibri"/>
              </w:rPr>
              <w:t>Aprova o Calendário Anual do CAU/GO</w:t>
            </w:r>
            <w:r w:rsidR="004A7621" w:rsidRPr="004A7621">
              <w:rPr>
                <w:rFonts w:ascii="Calibri" w:hAnsi="Calibri"/>
              </w:rPr>
              <w:t>.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483C0C">
              <w:rPr>
                <w:rFonts w:ascii="Calibri" w:hAnsi="Calibri"/>
              </w:rPr>
              <w:t>4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Sim      (    ) Não    (    ) Abstenções   (   ) Ausências   (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483C0C">
              <w:rPr>
                <w:rFonts w:ascii="Calibri" w:hAnsi="Calibri"/>
              </w:rPr>
              <w:t>4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9B" w:rsidRDefault="00C35F9B">
      <w:pPr>
        <w:spacing w:after="0" w:line="240" w:lineRule="auto"/>
      </w:pPr>
      <w:r>
        <w:separator/>
      </w:r>
    </w:p>
  </w:endnote>
  <w:endnote w:type="continuationSeparator" w:id="0">
    <w:p w:rsidR="00C35F9B" w:rsidRDefault="00C3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9B" w:rsidRDefault="00C35F9B">
      <w:pPr>
        <w:spacing w:after="0" w:line="240" w:lineRule="auto"/>
      </w:pPr>
      <w:r>
        <w:separator/>
      </w:r>
    </w:p>
  </w:footnote>
  <w:footnote w:type="continuationSeparator" w:id="0">
    <w:p w:rsidR="00C35F9B" w:rsidRDefault="00C3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483C0C"/>
    <w:rsid w:val="004A7621"/>
    <w:rsid w:val="0066382E"/>
    <w:rsid w:val="0066451A"/>
    <w:rsid w:val="00665857"/>
    <w:rsid w:val="006B0E68"/>
    <w:rsid w:val="007B7C29"/>
    <w:rsid w:val="00853152"/>
    <w:rsid w:val="008B48AF"/>
    <w:rsid w:val="0092320E"/>
    <w:rsid w:val="00954F6B"/>
    <w:rsid w:val="00B2045B"/>
    <w:rsid w:val="00C35F9B"/>
    <w:rsid w:val="00C36463"/>
    <w:rsid w:val="00D4711B"/>
    <w:rsid w:val="00D93825"/>
    <w:rsid w:val="00DC560F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8400"/>
  <w15:docId w15:val="{F3572E25-F36E-443C-9E61-95970D6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2019-02-25T14:33:00Z</cp:lastPrinted>
  <dcterms:created xsi:type="dcterms:W3CDTF">2019-02-25T14:42:00Z</dcterms:created>
  <dcterms:modified xsi:type="dcterms:W3CDTF">2019-02-28T19:10:00Z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