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2F0" w:rsidRDefault="00553A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E962F0">
        <w:tc>
          <w:tcPr>
            <w:tcW w:w="2235" w:type="dxa"/>
          </w:tcPr>
          <w:p w:rsidR="00E962F0" w:rsidRDefault="00553A35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E962F0" w:rsidRDefault="00E962F0"/>
        </w:tc>
      </w:tr>
      <w:tr w:rsidR="00E962F0">
        <w:tc>
          <w:tcPr>
            <w:tcW w:w="2235" w:type="dxa"/>
          </w:tcPr>
          <w:p w:rsidR="00E962F0" w:rsidRDefault="00553A35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E962F0" w:rsidRDefault="00553A35">
            <w:r>
              <w:t>CAU/GO</w:t>
            </w:r>
          </w:p>
        </w:tc>
      </w:tr>
      <w:tr w:rsidR="00E962F0">
        <w:tc>
          <w:tcPr>
            <w:tcW w:w="2235" w:type="dxa"/>
          </w:tcPr>
          <w:p w:rsidR="00E962F0" w:rsidRDefault="00553A35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E962F0" w:rsidRDefault="00553A35" w:rsidP="00306D2D">
            <w:r>
              <w:t>EDITAL DE CHAMA</w:t>
            </w:r>
            <w:r w:rsidR="008515C7">
              <w:t xml:space="preserve">MENTO </w:t>
            </w:r>
            <w:r>
              <w:t>PÚBLIC</w:t>
            </w:r>
            <w:r w:rsidR="008515C7">
              <w:t xml:space="preserve">O </w:t>
            </w:r>
            <w:r>
              <w:t>Nº 0</w:t>
            </w:r>
            <w:r w:rsidR="008515C7">
              <w:t>2</w:t>
            </w:r>
            <w:r>
              <w:t>/201</w:t>
            </w:r>
            <w:r w:rsidR="00B521EC">
              <w:t>9</w:t>
            </w:r>
          </w:p>
        </w:tc>
      </w:tr>
      <w:tr w:rsidR="00E962F0">
        <w:tc>
          <w:tcPr>
            <w:tcW w:w="9211" w:type="dxa"/>
            <w:gridSpan w:val="2"/>
          </w:tcPr>
          <w:p w:rsidR="00E962F0" w:rsidRDefault="00E962F0">
            <w:pPr>
              <w:jc w:val="center"/>
              <w:rPr>
                <w:b/>
                <w:sz w:val="12"/>
                <w:szCs w:val="12"/>
              </w:rPr>
            </w:pPr>
          </w:p>
          <w:p w:rsidR="00E962F0" w:rsidRDefault="00553A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B521EC">
              <w:rPr>
                <w:b/>
                <w:sz w:val="24"/>
              </w:rPr>
              <w:t>57</w:t>
            </w:r>
            <w:r>
              <w:rPr>
                <w:b/>
                <w:sz w:val="24"/>
              </w:rPr>
              <w:t xml:space="preserve"> - CAF-CAU/GO</w:t>
            </w:r>
          </w:p>
          <w:p w:rsidR="00E962F0" w:rsidRDefault="00E962F0">
            <w:pPr>
              <w:rPr>
                <w:sz w:val="12"/>
                <w:szCs w:val="12"/>
              </w:rPr>
            </w:pPr>
          </w:p>
        </w:tc>
      </w:tr>
    </w:tbl>
    <w:p w:rsidR="00E962F0" w:rsidRDefault="00553A35">
      <w:pPr>
        <w:spacing w:before="120" w:after="0"/>
        <w:jc w:val="both"/>
      </w:pPr>
      <w:r>
        <w:t xml:space="preserve">A COMISSÃO DE ADMINISTRAÇÃO E FINANÇAS - CAF-CAU/GO, reunida ordinariamente em Goiânia/GO, na sede do CAU/GO, no dia 19 de </w:t>
      </w:r>
      <w:r w:rsidR="00B521EC">
        <w:t xml:space="preserve">Fevereiro </w:t>
      </w:r>
      <w:r>
        <w:t>de 201</w:t>
      </w:r>
      <w:r w:rsidR="00B521EC">
        <w:t>9</w:t>
      </w:r>
      <w:r>
        <w:t>, no uso das competências que lhe confere o artigo 9</w:t>
      </w:r>
      <w:r w:rsidR="00B521EC">
        <w:t>5</w:t>
      </w:r>
      <w:r>
        <w:t xml:space="preserve"> do Regimento Interno do CAU/GO, após análise do assunto em epígrafe:</w:t>
      </w:r>
    </w:p>
    <w:p w:rsidR="00E962F0" w:rsidRDefault="00553A35">
      <w:pPr>
        <w:spacing w:before="120" w:after="0"/>
        <w:jc w:val="both"/>
      </w:pPr>
      <w:r>
        <w:t>CONSIDERANDO a Deliberação Plenária CAU/GO nº 49, que Regulamenta a concessão de apoio institucional pelo Conselho de Arquitetura e Urbanismo de Goiás (CAU/GO), caracteriza as suas modalidades e dá outras providências;</w:t>
      </w:r>
    </w:p>
    <w:p w:rsidR="00E962F0" w:rsidRDefault="00553A35">
      <w:pPr>
        <w:spacing w:before="120" w:after="0"/>
        <w:jc w:val="both"/>
      </w:pPr>
      <w:r>
        <w:t>CONSIDERANDO a minuta do Edital de Chama</w:t>
      </w:r>
      <w:r w:rsidR="00D838B3">
        <w:t>mento</w:t>
      </w:r>
      <w:r>
        <w:t xml:space="preserve"> Públic</w:t>
      </w:r>
      <w:r w:rsidR="00D838B3">
        <w:t>o</w:t>
      </w:r>
      <w:r>
        <w:t xml:space="preserve"> nº 0</w:t>
      </w:r>
      <w:r w:rsidR="00D838B3">
        <w:t>2</w:t>
      </w:r>
      <w:r>
        <w:t>/201</w:t>
      </w:r>
      <w:r w:rsidR="00B521EC">
        <w:t>9</w:t>
      </w:r>
      <w:r>
        <w:t xml:space="preserve">, que </w:t>
      </w:r>
      <w:r>
        <w:rPr>
          <w:rFonts w:ascii="Calibri" w:hAnsi="Calibri" w:cs="Arial"/>
        </w:rPr>
        <w:t xml:space="preserve">visa à seleção de projetos a serem </w:t>
      </w:r>
      <w:r w:rsidR="00D838B3">
        <w:rPr>
          <w:rFonts w:ascii="Calibri" w:hAnsi="Calibri" w:cs="Arial"/>
        </w:rPr>
        <w:t>apoiados</w:t>
      </w:r>
      <w:r>
        <w:rPr>
          <w:rFonts w:ascii="Calibri" w:hAnsi="Calibri" w:cs="Arial"/>
        </w:rPr>
        <w:t xml:space="preserve"> pelo Conselho de Arquitetura e Urbanismo de Goiás (CAU/GO), para o exercício da assistência técnica gratuita, na elaboração de projetos de habitação e interesse social, e propõe o montante de R$ </w:t>
      </w:r>
      <w:r w:rsidR="00B521EC">
        <w:rPr>
          <w:rFonts w:ascii="Calibri" w:hAnsi="Calibri" w:cs="Arial"/>
        </w:rPr>
        <w:t>8</w:t>
      </w:r>
      <w:r>
        <w:rPr>
          <w:rFonts w:ascii="Calibri" w:hAnsi="Calibri" w:cs="Arial"/>
        </w:rPr>
        <w:t>0.000,00 (</w:t>
      </w:r>
      <w:r w:rsidR="00B521EC">
        <w:rPr>
          <w:rFonts w:ascii="Calibri" w:hAnsi="Calibri" w:cs="Arial"/>
        </w:rPr>
        <w:t>oit</w:t>
      </w:r>
      <w:r>
        <w:rPr>
          <w:rFonts w:ascii="Calibri" w:hAnsi="Calibri" w:cs="Arial"/>
        </w:rPr>
        <w:t>enta mil reais) destinado ao patrocínio de projetos</w:t>
      </w:r>
      <w:r>
        <w:t>;</w:t>
      </w:r>
    </w:p>
    <w:p w:rsidR="00E962F0" w:rsidRDefault="00553A35" w:rsidP="00D838B3">
      <w:pPr>
        <w:spacing w:before="120" w:after="0"/>
        <w:jc w:val="both"/>
      </w:pPr>
      <w:r>
        <w:t xml:space="preserve">CONSIDERANDO </w:t>
      </w:r>
      <w:r w:rsidR="00D838B3">
        <w:t>que o referido Edital estipula o período de 06 de março a 18 de abril de 2019 para o recebimento das propostas, que serão analisadas pela CEPEF – Comissão de Exercício Profissional, Ensino e Formação, sendo o resultado dos projetos e proponentes habilitados divulgado na data provável de 02 de maio de 2019, com realização dos projetos no período de 16 de maio a 15 de dezembro de 2019.</w:t>
      </w:r>
    </w:p>
    <w:p w:rsidR="00D838B3" w:rsidRDefault="00D838B3" w:rsidP="00D838B3">
      <w:pPr>
        <w:spacing w:before="120" w:after="0"/>
        <w:jc w:val="both"/>
        <w:rPr>
          <w:b/>
          <w:sz w:val="6"/>
          <w:szCs w:val="6"/>
        </w:rPr>
      </w:pPr>
    </w:p>
    <w:p w:rsidR="00E962F0" w:rsidRDefault="00553A35">
      <w:pPr>
        <w:spacing w:after="80"/>
        <w:rPr>
          <w:b/>
        </w:rPr>
      </w:pPr>
      <w:r>
        <w:rPr>
          <w:b/>
        </w:rPr>
        <w:t>DELIBEROU:</w:t>
      </w:r>
    </w:p>
    <w:p w:rsidR="00E962F0" w:rsidRDefault="00553A35">
      <w:pPr>
        <w:spacing w:after="80"/>
        <w:jc w:val="both"/>
      </w:pPr>
      <w:r>
        <w:t>1 - APROV</w:t>
      </w:r>
      <w:r w:rsidR="008515C7">
        <w:t>AR a minuta do Edital de Chamamento</w:t>
      </w:r>
      <w:r>
        <w:t xml:space="preserve"> Públic</w:t>
      </w:r>
      <w:r w:rsidR="008515C7">
        <w:t>o</w:t>
      </w:r>
      <w:r>
        <w:t xml:space="preserve"> nº 0</w:t>
      </w:r>
      <w:r w:rsidR="008515C7">
        <w:t>2</w:t>
      </w:r>
      <w:r>
        <w:t>/201</w:t>
      </w:r>
      <w:r w:rsidR="00B521EC">
        <w:t>9</w:t>
      </w:r>
      <w:r>
        <w:t>.</w:t>
      </w:r>
    </w:p>
    <w:p w:rsidR="00E962F0" w:rsidRDefault="00E962F0">
      <w:pPr>
        <w:jc w:val="center"/>
        <w:rPr>
          <w:sz w:val="6"/>
          <w:szCs w:val="6"/>
        </w:rPr>
      </w:pPr>
    </w:p>
    <w:p w:rsidR="00E962F0" w:rsidRDefault="00553A35">
      <w:pPr>
        <w:jc w:val="center"/>
      </w:pPr>
      <w:r>
        <w:t xml:space="preserve">Goiânia, 19 de </w:t>
      </w:r>
      <w:r w:rsidR="00B521EC">
        <w:t>Fevereiro</w:t>
      </w:r>
      <w:r>
        <w:t xml:space="preserve"> de 201</w:t>
      </w:r>
      <w:r w:rsidR="00B521EC">
        <w:t>9</w:t>
      </w:r>
      <w:r>
        <w:t>.</w:t>
      </w:r>
    </w:p>
    <w:p w:rsidR="00E962F0" w:rsidRDefault="00E962F0">
      <w:pPr>
        <w:jc w:val="center"/>
      </w:pPr>
    </w:p>
    <w:p w:rsidR="00521024" w:rsidRDefault="00521024" w:rsidP="00521024">
      <w:pPr>
        <w:spacing w:after="0" w:line="240" w:lineRule="auto"/>
      </w:pPr>
      <w:r>
        <w:t>REGINA MARIA DE FARIA AMARAL BRITO – Coordenadora</w:t>
      </w:r>
      <w:r>
        <w:tab/>
        <w:t>___________________</w:t>
      </w:r>
      <w:bookmarkStart w:id="0" w:name="_GoBack"/>
      <w:bookmarkEnd w:id="0"/>
      <w:r>
        <w:t>___________</w:t>
      </w:r>
    </w:p>
    <w:p w:rsidR="00521024" w:rsidRDefault="00521024" w:rsidP="00521024">
      <w:pPr>
        <w:spacing w:after="0" w:line="240" w:lineRule="auto"/>
      </w:pPr>
      <w:r>
        <w:t>Suplente: JANAÍNA DE HOLANDA CAMILO</w:t>
      </w:r>
    </w:p>
    <w:p w:rsidR="00521024" w:rsidRDefault="00521024" w:rsidP="00521024">
      <w:pPr>
        <w:spacing w:after="0" w:line="240" w:lineRule="auto"/>
      </w:pPr>
    </w:p>
    <w:p w:rsidR="00521024" w:rsidRDefault="008217D7" w:rsidP="0052102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FFC18" wp14:editId="6A36EB26">
                <wp:simplePos x="0" y="0"/>
                <wp:positionH relativeFrom="column">
                  <wp:posOffset>3600450</wp:posOffset>
                </wp:positionH>
                <wp:positionV relativeFrom="paragraph">
                  <wp:posOffset>113030</wp:posOffset>
                </wp:positionV>
                <wp:extent cx="2105025" cy="2667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17D7" w:rsidRDefault="008217D7" w:rsidP="008217D7">
                            <w:pPr>
                              <w:jc w:val="center"/>
                            </w:pPr>
                            <w: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BFFC1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3.5pt;margin-top:8.9pt;width:165.7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" filled="f" stroked="f" strokeweight=".5pt">
                <v:textbox>
                  <w:txbxContent>
                    <w:p w:rsidR="008217D7" w:rsidRDefault="008217D7" w:rsidP="008217D7">
                      <w:pPr>
                        <w:jc w:val="center"/>
                      </w:pPr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521024" w:rsidRDefault="00521024" w:rsidP="0052102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521024" w:rsidRDefault="00521024" w:rsidP="00521024">
      <w:pPr>
        <w:spacing w:after="0" w:line="240" w:lineRule="auto"/>
      </w:pPr>
      <w:r>
        <w:t xml:space="preserve">Suplente: ANA LÚCIA FERREIRA PEIXOTO </w:t>
      </w:r>
    </w:p>
    <w:p w:rsidR="00521024" w:rsidRDefault="00521024" w:rsidP="00521024">
      <w:pPr>
        <w:spacing w:after="0" w:line="240" w:lineRule="auto"/>
      </w:pPr>
    </w:p>
    <w:p w:rsidR="00521024" w:rsidRDefault="00521024" w:rsidP="00521024">
      <w:pPr>
        <w:spacing w:after="0" w:line="240" w:lineRule="auto"/>
      </w:pPr>
    </w:p>
    <w:p w:rsidR="00521024" w:rsidRDefault="00521024" w:rsidP="0052102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521024" w:rsidRDefault="00521024" w:rsidP="00521024">
      <w:pPr>
        <w:spacing w:after="0" w:line="240" w:lineRule="auto"/>
      </w:pPr>
      <w:r>
        <w:t>Suplente: SELMA PEREIRA SILVA</w:t>
      </w:r>
    </w:p>
    <w:p w:rsidR="00E962F0" w:rsidRDefault="00E962F0">
      <w:pPr>
        <w:spacing w:after="0" w:line="240" w:lineRule="auto"/>
      </w:pPr>
    </w:p>
    <w:sectPr w:rsidR="00E962F0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86DCC"/>
    <w:rsid w:val="0009782A"/>
    <w:rsid w:val="000E1585"/>
    <w:rsid w:val="000F6544"/>
    <w:rsid w:val="00105AD3"/>
    <w:rsid w:val="00123C3B"/>
    <w:rsid w:val="00130093"/>
    <w:rsid w:val="001534FA"/>
    <w:rsid w:val="001C36B8"/>
    <w:rsid w:val="002031FA"/>
    <w:rsid w:val="00225AC9"/>
    <w:rsid w:val="00233E8B"/>
    <w:rsid w:val="00260DD0"/>
    <w:rsid w:val="002B7BF5"/>
    <w:rsid w:val="00306D2D"/>
    <w:rsid w:val="0038036A"/>
    <w:rsid w:val="003A590F"/>
    <w:rsid w:val="00483418"/>
    <w:rsid w:val="004D2F22"/>
    <w:rsid w:val="004D6E94"/>
    <w:rsid w:val="005074AD"/>
    <w:rsid w:val="00521024"/>
    <w:rsid w:val="00553A35"/>
    <w:rsid w:val="005E6E78"/>
    <w:rsid w:val="00603896"/>
    <w:rsid w:val="0067480D"/>
    <w:rsid w:val="006B71D1"/>
    <w:rsid w:val="006E7F2D"/>
    <w:rsid w:val="00743508"/>
    <w:rsid w:val="007672D1"/>
    <w:rsid w:val="00775FE2"/>
    <w:rsid w:val="00792CFF"/>
    <w:rsid w:val="007D1C8A"/>
    <w:rsid w:val="008217D7"/>
    <w:rsid w:val="008515C7"/>
    <w:rsid w:val="00871A7B"/>
    <w:rsid w:val="008A2062"/>
    <w:rsid w:val="008C31FC"/>
    <w:rsid w:val="009609A1"/>
    <w:rsid w:val="009743C8"/>
    <w:rsid w:val="009E679E"/>
    <w:rsid w:val="009F43B8"/>
    <w:rsid w:val="009F5FB1"/>
    <w:rsid w:val="00AA4907"/>
    <w:rsid w:val="00AB26F4"/>
    <w:rsid w:val="00B03C37"/>
    <w:rsid w:val="00B521EC"/>
    <w:rsid w:val="00B53AFA"/>
    <w:rsid w:val="00B94735"/>
    <w:rsid w:val="00C03E7F"/>
    <w:rsid w:val="00C32263"/>
    <w:rsid w:val="00C524B8"/>
    <w:rsid w:val="00CA60EB"/>
    <w:rsid w:val="00CA77B4"/>
    <w:rsid w:val="00CF3F2D"/>
    <w:rsid w:val="00D022E8"/>
    <w:rsid w:val="00D026CD"/>
    <w:rsid w:val="00D13C7A"/>
    <w:rsid w:val="00D53ED2"/>
    <w:rsid w:val="00D838B3"/>
    <w:rsid w:val="00E13BFF"/>
    <w:rsid w:val="00E90816"/>
    <w:rsid w:val="00E962F0"/>
    <w:rsid w:val="00EA6AC1"/>
    <w:rsid w:val="00ED581D"/>
    <w:rsid w:val="00FB1814"/>
    <w:rsid w:val="00FB2360"/>
    <w:rsid w:val="00FC4840"/>
    <w:rsid w:val="00FE50BF"/>
    <w:rsid w:val="25C515AE"/>
    <w:rsid w:val="3EE11AE8"/>
    <w:rsid w:val="681B4A7D"/>
    <w:rsid w:val="68B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659B-124C-4BE9-84CF-2D8007CB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paulo</cp:lastModifiedBy>
  <cp:revision>8</cp:revision>
  <cp:lastPrinted>2018-02-19T15:38:00Z</cp:lastPrinted>
  <dcterms:created xsi:type="dcterms:W3CDTF">2019-02-12T19:45:00Z</dcterms:created>
  <dcterms:modified xsi:type="dcterms:W3CDTF">2019-02-19T21:02:00Z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