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C547BA" w:rsidP="005C7D64">
            <w:r>
              <w:t>6</w:t>
            </w:r>
            <w:r w:rsidR="00835772">
              <w:t>1</w:t>
            </w:r>
            <w:r w:rsidR="005C7D64">
              <w:t>6266</w:t>
            </w:r>
            <w:r w:rsidR="00A9091E">
              <w:t>/201</w:t>
            </w:r>
            <w:r w:rsidR="00835772">
              <w:t>7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A9091E" w:rsidP="005C7D64">
            <w:r>
              <w:t>Profissional registrad</w:t>
            </w:r>
            <w:r w:rsidR="00835772">
              <w:t>a</w:t>
            </w:r>
            <w:r>
              <w:t xml:space="preserve"> no CAU sob nº </w:t>
            </w:r>
            <w:r w:rsidR="005C7D64">
              <w:t>94525-0</w:t>
            </w:r>
          </w:p>
        </w:tc>
      </w:tr>
      <w:tr w:rsidR="001533F8" w:rsidTr="005C7D64">
        <w:tc>
          <w:tcPr>
            <w:tcW w:w="2093" w:type="dxa"/>
            <w:vAlign w:val="center"/>
          </w:tcPr>
          <w:p w:rsidR="001533F8" w:rsidRDefault="00A9091E" w:rsidP="005C7D64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5C7D64">
            <w:r>
              <w:t xml:space="preserve">SOLICITAÇÃO DE </w:t>
            </w:r>
            <w:r w:rsidR="005C7D64">
              <w:t xml:space="preserve">IMPUGNAÇÃO DE COBRANÇA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875384">
              <w:rPr>
                <w:b/>
                <w:sz w:val="24"/>
              </w:rPr>
              <w:t>3</w:t>
            </w:r>
            <w:bookmarkStart w:id="0" w:name="_GoBack"/>
            <w:bookmarkEnd w:id="0"/>
            <w:r w:rsidR="008357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697782">
        <w:t>6</w:t>
      </w:r>
      <w:r>
        <w:t xml:space="preserve"> de </w:t>
      </w:r>
      <w:r w:rsidR="00697782">
        <w:t>Agosto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4E4179" w:rsidRDefault="00A9091E">
      <w:pPr>
        <w:jc w:val="both"/>
      </w:pPr>
      <w:r>
        <w:t xml:space="preserve">CONSIDERANDO </w:t>
      </w:r>
      <w:r w:rsidR="00066C6C">
        <w:t>que o CAU/GO procedeu à notificação de cobrança das anuidades dos exercícios de 201</w:t>
      </w:r>
      <w:r w:rsidR="00066C6C">
        <w:t>2</w:t>
      </w:r>
      <w:r w:rsidR="00066C6C">
        <w:t xml:space="preserve"> a 201</w:t>
      </w:r>
      <w:r w:rsidR="00066C6C">
        <w:t>7</w:t>
      </w:r>
      <w:r w:rsidR="00066C6C">
        <w:t xml:space="preserve"> da profissional registrada no CAU sob o nº 94525-0</w:t>
      </w:r>
      <w:r w:rsidR="00151DCD">
        <w:t xml:space="preserve">, que </w:t>
      </w:r>
      <w:r w:rsidR="00066C6C">
        <w:t xml:space="preserve">apresentou solicitação de impugnação da cobrança alegando não ter atuado em arquitetura e urbanismo no período, atuando apenas </w:t>
      </w:r>
      <w:r w:rsidR="00066C6C">
        <w:t>a partir de abril de 2017</w:t>
      </w:r>
      <w:r w:rsidR="004E4179">
        <w:t>;</w:t>
      </w:r>
    </w:p>
    <w:p w:rsidR="00151DCD" w:rsidRDefault="00151DCD">
      <w:pPr>
        <w:jc w:val="both"/>
      </w:pPr>
      <w:r>
        <w:t xml:space="preserve">CONSIDERANDO a Lei nº 12.514/2011, que determina que o fato gerador da anuidade </w:t>
      </w:r>
      <w:proofErr w:type="gramStart"/>
      <w:r>
        <w:t>é</w:t>
      </w:r>
      <w:proofErr w:type="gramEnd"/>
      <w:r>
        <w:t xml:space="preserve"> a existência de inscrição no conselho profissional;</w:t>
      </w:r>
    </w:p>
    <w:p w:rsidR="004E4179" w:rsidRDefault="004E4179" w:rsidP="004E4179">
      <w:pPr>
        <w:spacing w:after="120"/>
        <w:jc w:val="both"/>
      </w:pPr>
      <w:r>
        <w:t>CONSIDERANDO análise e emissão de nota jurídica pela Assessoria Jurídica do CAU/GO, na qual opina por manter a cobrança das anuidades</w:t>
      </w:r>
      <w:r w:rsidR="00151DCD">
        <w:t xml:space="preserve"> dos exercícios de</w:t>
      </w:r>
      <w:r>
        <w:t xml:space="preserve"> 2013 a 2017.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</w:t>
      </w:r>
      <w:r w:rsidR="00151DCD">
        <w:t xml:space="preserve">mpugnação de cobrança de </w:t>
      </w:r>
      <w:r w:rsidR="001E4F43">
        <w:t xml:space="preserve">anuidades </w:t>
      </w:r>
      <w:r>
        <w:t xml:space="preserve">do processo nº </w:t>
      </w:r>
      <w:r w:rsidR="00151DCD">
        <w:t xml:space="preserve">616266/2017 </w:t>
      </w:r>
      <w:r>
        <w:t>d</w:t>
      </w:r>
      <w:r w:rsidR="00B7596C">
        <w:t>a</w:t>
      </w:r>
      <w:r>
        <w:t xml:space="preserve"> profissional registrad</w:t>
      </w:r>
      <w:r w:rsidR="00B7596C">
        <w:t>a</w:t>
      </w:r>
      <w:r>
        <w:t xml:space="preserve"> no CAU nº </w:t>
      </w:r>
      <w:r w:rsidR="00151DCD">
        <w:t>94525-0, determinando o pagamento das anuidades dos exercícios 2013 a 2017.</w:t>
      </w:r>
    </w:p>
    <w:p w:rsidR="001533F8" w:rsidRDefault="00A9091E">
      <w:pPr>
        <w:jc w:val="center"/>
      </w:pPr>
      <w:r>
        <w:t>Goiânia, 1</w:t>
      </w:r>
      <w:r w:rsidR="00151DCD">
        <w:t>6</w:t>
      </w:r>
      <w:r>
        <w:t xml:space="preserve"> de </w:t>
      </w:r>
      <w:r w:rsidR="00151DCD">
        <w:t>Agosto</w:t>
      </w:r>
      <w:r>
        <w:t xml:space="preserve"> de 201</w:t>
      </w:r>
      <w:r w:rsidR="00250F9F">
        <w:t>8</w:t>
      </w:r>
      <w:r>
        <w:t>.</w:t>
      </w:r>
    </w:p>
    <w:p w:rsidR="001533F8" w:rsidRDefault="001533F8">
      <w:pPr>
        <w:jc w:val="center"/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66C6C"/>
    <w:rsid w:val="00085CCE"/>
    <w:rsid w:val="000F6544"/>
    <w:rsid w:val="001164BB"/>
    <w:rsid w:val="00123C3B"/>
    <w:rsid w:val="001406A3"/>
    <w:rsid w:val="00151DCD"/>
    <w:rsid w:val="001533F8"/>
    <w:rsid w:val="001B51DA"/>
    <w:rsid w:val="001C1782"/>
    <w:rsid w:val="001C6C10"/>
    <w:rsid w:val="001E4F43"/>
    <w:rsid w:val="0022577E"/>
    <w:rsid w:val="00225AC9"/>
    <w:rsid w:val="00250F9F"/>
    <w:rsid w:val="0026269E"/>
    <w:rsid w:val="00277AAE"/>
    <w:rsid w:val="002B46F2"/>
    <w:rsid w:val="002B73F5"/>
    <w:rsid w:val="00357A5C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7761C"/>
    <w:rsid w:val="00586826"/>
    <w:rsid w:val="005C55B3"/>
    <w:rsid w:val="005C7D64"/>
    <w:rsid w:val="00621A0F"/>
    <w:rsid w:val="00627779"/>
    <w:rsid w:val="00653848"/>
    <w:rsid w:val="00697782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35772"/>
    <w:rsid w:val="00874008"/>
    <w:rsid w:val="00875384"/>
    <w:rsid w:val="008A2062"/>
    <w:rsid w:val="008A3789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C2D88"/>
    <w:rsid w:val="00BD424D"/>
    <w:rsid w:val="00BE0F00"/>
    <w:rsid w:val="00C03E7F"/>
    <w:rsid w:val="00C24AF9"/>
    <w:rsid w:val="00C44EAB"/>
    <w:rsid w:val="00C51716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2018-08-16T14:56:00Z</cp:lastPrinted>
  <dcterms:created xsi:type="dcterms:W3CDTF">2018-08-16T14:39:00Z</dcterms:created>
  <dcterms:modified xsi:type="dcterms:W3CDTF">2018-08-16T14:56:00Z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