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2E2007" w:rsidRDefault="00A14CD9" w:rsidP="009352A5">
            <w:r>
              <w:t>RESSARCIMENTOS N</w:t>
            </w:r>
            <w:r>
              <w:rPr>
                <w:vertAlign w:val="superscript"/>
              </w:rPr>
              <w:t>os</w:t>
            </w:r>
            <w:r>
              <w:t xml:space="preserve"> </w:t>
            </w:r>
            <w:r w:rsidR="003578A5">
              <w:t>1</w:t>
            </w:r>
            <w:r w:rsidR="0071076E">
              <w:t>4</w:t>
            </w:r>
            <w:r w:rsidR="009352A5">
              <w:t>480</w:t>
            </w:r>
            <w:r w:rsidR="009439B6">
              <w:t>, 1</w:t>
            </w:r>
            <w:r w:rsidR="0071076E">
              <w:t>4</w:t>
            </w:r>
            <w:r w:rsidR="009352A5">
              <w:t>548</w:t>
            </w:r>
            <w:r w:rsidR="009439B6">
              <w:t>, 1</w:t>
            </w:r>
            <w:r w:rsidR="00D25E0E">
              <w:t>4</w:t>
            </w:r>
            <w:r w:rsidR="009352A5">
              <w:t>563</w:t>
            </w:r>
            <w:r w:rsidR="00E23C91">
              <w:t xml:space="preserve"> e </w:t>
            </w:r>
            <w:proofErr w:type="gramStart"/>
            <w:r w:rsidR="00E23C91">
              <w:t>14</w:t>
            </w:r>
            <w:r w:rsidR="009352A5">
              <w:t>585</w:t>
            </w:r>
            <w:proofErr w:type="gramEnd"/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>
            <w:r>
              <w:t>SOLICITAÇÕES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1349E7">
              <w:rPr>
                <w:b/>
                <w:sz w:val="24"/>
              </w:rPr>
              <w:t>2</w:t>
            </w:r>
            <w:r w:rsidR="005910D0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5910D0">
        <w:t>6</w:t>
      </w:r>
      <w:r>
        <w:t xml:space="preserve"> de </w:t>
      </w:r>
      <w:r w:rsidR="005910D0">
        <w:t>Agosto</w:t>
      </w:r>
      <w:r w:rsidR="00EA6A6D">
        <w:t xml:space="preserve"> </w:t>
      </w:r>
      <w:r>
        <w:t>de 2018, no uso das competências que lhe confere o artigo 94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>
        <w:t>os pareceres jurídicos emitidos pela Assessoria Jurídica do CAU/GO</w:t>
      </w:r>
      <w:r w:rsidR="005779C4">
        <w:t>, bem como as análises da Gerência de Planejamento e Finanças do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E2007" w:rsidRDefault="00A14CD9">
      <w:r>
        <w:t>1 - APROVAR a solicitaç</w:t>
      </w:r>
      <w:r w:rsidR="005E7CB7">
        <w:t>ão</w:t>
      </w:r>
      <w:r>
        <w:t xml:space="preserve"> de ressarcimento </w:t>
      </w:r>
      <w:r w:rsidR="009439B6">
        <w:t>n</w:t>
      </w:r>
      <w:r w:rsidR="009439B6">
        <w:rPr>
          <w:vertAlign w:val="superscript"/>
        </w:rPr>
        <w:t>o</w:t>
      </w:r>
      <w:r w:rsidR="00521510">
        <w:t xml:space="preserve"> </w:t>
      </w:r>
      <w:r w:rsidR="00053741">
        <w:t>1</w:t>
      </w:r>
      <w:r w:rsidR="0071076E">
        <w:t>4</w:t>
      </w:r>
      <w:r w:rsidR="005E7CB7">
        <w:t>548</w:t>
      </w:r>
      <w:r w:rsidR="000C4C0C">
        <w:t>;</w:t>
      </w:r>
      <w:bookmarkStart w:id="0" w:name="_GoBack"/>
      <w:bookmarkEnd w:id="0"/>
    </w:p>
    <w:p w:rsidR="002E2007" w:rsidRDefault="00A14CD9">
      <w:r>
        <w:t>2 – REPROVAR as solicitações de ressarcimento n</w:t>
      </w:r>
      <w:r>
        <w:rPr>
          <w:vertAlign w:val="superscript"/>
        </w:rPr>
        <w:t>os</w:t>
      </w:r>
      <w:r>
        <w:t xml:space="preserve"> 1</w:t>
      </w:r>
      <w:r w:rsidR="0071076E">
        <w:t>4</w:t>
      </w:r>
      <w:r w:rsidR="005E7CB7">
        <w:t>480</w:t>
      </w:r>
      <w:r w:rsidR="0071076E">
        <w:t>, 14</w:t>
      </w:r>
      <w:r w:rsidR="005E7CB7">
        <w:t>563</w:t>
      </w:r>
      <w:r w:rsidR="0071076E">
        <w:t xml:space="preserve"> e 14</w:t>
      </w:r>
      <w:r w:rsidR="005E7CB7">
        <w:t>585</w:t>
      </w:r>
      <w:r>
        <w:t>.</w:t>
      </w:r>
    </w:p>
    <w:p w:rsidR="002E2007" w:rsidRDefault="002E2007"/>
    <w:p w:rsidR="002E2007" w:rsidRDefault="00A14CD9">
      <w:pPr>
        <w:jc w:val="center"/>
      </w:pPr>
      <w:r>
        <w:t>Goiânia, 1</w:t>
      </w:r>
      <w:r w:rsidR="005910D0">
        <w:t>6</w:t>
      </w:r>
      <w:r>
        <w:t xml:space="preserve"> de </w:t>
      </w:r>
      <w:r w:rsidR="005910D0">
        <w:t>Agosto</w:t>
      </w:r>
      <w:r>
        <w:t xml:space="preserve"> de 2018.</w:t>
      </w:r>
    </w:p>
    <w:p w:rsidR="002E2007" w:rsidRDefault="002E2007">
      <w:pPr>
        <w:jc w:val="center"/>
      </w:pPr>
    </w:p>
    <w:p w:rsidR="002E2007" w:rsidRDefault="00A14CD9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Coordenadora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4D5E5A" w:rsidRDefault="004D5E5A" w:rsidP="004D5E5A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4D5E5A" w:rsidRDefault="004D5E5A" w:rsidP="004D5E5A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2E2007" w:rsidRDefault="00A14CD9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82BEA"/>
    <w:rsid w:val="000A5F7E"/>
    <w:rsid w:val="000A6D9A"/>
    <w:rsid w:val="000C4C0C"/>
    <w:rsid w:val="000F09F4"/>
    <w:rsid w:val="000F6544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47DAA"/>
    <w:rsid w:val="002B7BF5"/>
    <w:rsid w:val="002E2007"/>
    <w:rsid w:val="003578A5"/>
    <w:rsid w:val="00427920"/>
    <w:rsid w:val="00431D5D"/>
    <w:rsid w:val="004566B1"/>
    <w:rsid w:val="004D2F22"/>
    <w:rsid w:val="004D5E5A"/>
    <w:rsid w:val="00517BD8"/>
    <w:rsid w:val="00521510"/>
    <w:rsid w:val="005220B9"/>
    <w:rsid w:val="0052310F"/>
    <w:rsid w:val="005779C4"/>
    <w:rsid w:val="005910D0"/>
    <w:rsid w:val="005E6E78"/>
    <w:rsid w:val="005E7CB7"/>
    <w:rsid w:val="00636F81"/>
    <w:rsid w:val="00660B05"/>
    <w:rsid w:val="006610C9"/>
    <w:rsid w:val="0071076E"/>
    <w:rsid w:val="00775FE2"/>
    <w:rsid w:val="007D1C8A"/>
    <w:rsid w:val="00825FA1"/>
    <w:rsid w:val="00871A7B"/>
    <w:rsid w:val="0088003B"/>
    <w:rsid w:val="008A2062"/>
    <w:rsid w:val="008E68D9"/>
    <w:rsid w:val="00903DC8"/>
    <w:rsid w:val="00933781"/>
    <w:rsid w:val="009352A5"/>
    <w:rsid w:val="00940604"/>
    <w:rsid w:val="009439B6"/>
    <w:rsid w:val="00970AC4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C2694"/>
    <w:rsid w:val="00BD7ADA"/>
    <w:rsid w:val="00BE0334"/>
    <w:rsid w:val="00C03E7F"/>
    <w:rsid w:val="00C16326"/>
    <w:rsid w:val="00C32263"/>
    <w:rsid w:val="00C94C58"/>
    <w:rsid w:val="00CA60EB"/>
    <w:rsid w:val="00CA77B4"/>
    <w:rsid w:val="00CB22B1"/>
    <w:rsid w:val="00CB6578"/>
    <w:rsid w:val="00CD5B14"/>
    <w:rsid w:val="00D22F16"/>
    <w:rsid w:val="00D25E0E"/>
    <w:rsid w:val="00D53ED2"/>
    <w:rsid w:val="00D854D6"/>
    <w:rsid w:val="00E23C91"/>
    <w:rsid w:val="00E41939"/>
    <w:rsid w:val="00EA6A6D"/>
    <w:rsid w:val="00F2027B"/>
    <w:rsid w:val="00F25212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4</cp:revision>
  <cp:lastPrinted>2017-11-14T13:53:00Z</cp:lastPrinted>
  <dcterms:created xsi:type="dcterms:W3CDTF">2018-08-15T15:47:00Z</dcterms:created>
  <dcterms:modified xsi:type="dcterms:W3CDTF">2018-08-15T15:49:00Z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